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41CB4C36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916BEE">
        <w:t xml:space="preserve"> Lara Littler</w:t>
      </w:r>
      <w:r w:rsidRPr="002E56BE">
        <w:tab/>
      </w:r>
    </w:p>
    <w:p w14:paraId="1AE1B1FE" w14:textId="4C998C81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916BEE">
        <w:t xml:space="preserve"> National Wheelchair Manager’s Forum</w:t>
      </w:r>
      <w:r w:rsidR="000111AB" w:rsidRPr="002E56BE">
        <w:tab/>
      </w:r>
    </w:p>
    <w:p w14:paraId="64CB7BF3" w14:textId="39B00FA6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916BEE">
        <w:t xml:space="preserve"> 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076724FD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916BEE">
        <w:rPr>
          <w:b/>
          <w:bCs/>
        </w:rPr>
        <w:t xml:space="preserve"> 5</w:t>
      </w:r>
      <w:r w:rsidR="00403015">
        <w:tab/>
      </w:r>
    </w:p>
    <w:p w14:paraId="64CB7BF9" w14:textId="6918BFB2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916BEE">
        <w:rPr>
          <w:spacing w:val="-4"/>
          <w:lang w:val="en-GB"/>
        </w:rPr>
        <w:t xml:space="preserve"> 07468 475988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757EF20B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916BEE">
        <w:rPr>
          <w:b/>
          <w:color w:val="808080" w:themeColor="background1" w:themeShade="80"/>
          <w:sz w:val="28"/>
          <w:szCs w:val="28"/>
        </w:rPr>
        <w:t>1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22187CCB" w:rsidR="0045267F" w:rsidRDefault="00916BEE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16BEE"/>
    <w:rsid w:val="00945995"/>
    <w:rsid w:val="00A42890"/>
    <w:rsid w:val="00BE5D9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Littler Lara (R0A) Manchester University NHS FT</cp:lastModifiedBy>
  <cp:revision>2</cp:revision>
  <dcterms:created xsi:type="dcterms:W3CDTF">2022-06-27T15:00:00Z</dcterms:created>
  <dcterms:modified xsi:type="dcterms:W3CDTF">2022-06-27T15:00:00Z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