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52ED1474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94374C">
        <w:t xml:space="preserve"> DARREN LEGG</w:t>
      </w:r>
      <w:r w:rsidRPr="002E56BE">
        <w:tab/>
      </w:r>
    </w:p>
    <w:p w14:paraId="1AE1B1FE" w14:textId="611D1097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94374C">
        <w:t xml:space="preserve"> DIETZ MOBILITY UK</w:t>
      </w:r>
      <w:r w:rsidR="000111AB" w:rsidRPr="002E56BE">
        <w:tab/>
      </w:r>
    </w:p>
    <w:p w14:paraId="64CB7BF3" w14:textId="2FDA8C3F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94374C">
        <w:t xml:space="preserve"> STAPLES CLOSE, REDHILL BUSINESS PARK, STAFFORD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18503588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94374C">
        <w:t xml:space="preserve"> ST16 1WQ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94374C">
        <w:rPr>
          <w:b/>
          <w:bCs/>
        </w:rPr>
        <w:t xml:space="preserve">  50</w:t>
      </w:r>
      <w:r w:rsidR="00403015">
        <w:tab/>
      </w:r>
    </w:p>
    <w:p w14:paraId="64CB7BF9" w14:textId="1F0FEBDF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94374C">
        <w:rPr>
          <w:spacing w:val="-4"/>
          <w:lang w:val="en-GB"/>
        </w:rPr>
        <w:t>0333 011 5844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2888B039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</w:t>
      </w:r>
      <w:proofErr w:type="gramStart"/>
      <w:r w:rsidR="00315906" w:rsidRPr="00301CAF">
        <w:rPr>
          <w:b/>
          <w:color w:val="808080" w:themeColor="background1" w:themeShade="80"/>
          <w:sz w:val="28"/>
          <w:szCs w:val="28"/>
        </w:rPr>
        <w:t xml:space="preserve">required </w:t>
      </w:r>
      <w:r w:rsidR="0094374C">
        <w:rPr>
          <w:b/>
          <w:color w:val="808080" w:themeColor="background1" w:themeShade="80"/>
          <w:sz w:val="28"/>
          <w:szCs w:val="28"/>
        </w:rPr>
        <w:t xml:space="preserve"> 1</w:t>
      </w:r>
      <w:proofErr w:type="gramEnd"/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49B98502" w:rsidR="0045267F" w:rsidRDefault="0094374C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ONE</w:t>
            </w: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F2B75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25BC9"/>
    <w:rsid w:val="00866787"/>
    <w:rsid w:val="0094374C"/>
    <w:rsid w:val="00945995"/>
    <w:rsid w:val="00A42890"/>
    <w:rsid w:val="00BE5D90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Info</cp:lastModifiedBy>
  <cp:revision>2</cp:revision>
  <dcterms:created xsi:type="dcterms:W3CDTF">2022-06-15T14:29:00Z</dcterms:created>
  <dcterms:modified xsi:type="dcterms:W3CDTF">2022-06-15T14:29:00Z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