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16" w:rsidRDefault="0094338E">
      <w:r>
        <w:t xml:space="preserve">I </w:t>
      </w:r>
      <w:r w:rsidR="0048397B">
        <w:t xml:space="preserve">am </w:t>
      </w:r>
      <w:r w:rsidR="00361A1E">
        <w:t xml:space="preserve">an NHS OT working as </w:t>
      </w:r>
      <w:bookmarkStart w:id="0" w:name="_GoBack"/>
      <w:bookmarkEnd w:id="0"/>
      <w:r w:rsidR="0029585E">
        <w:t>part of an Independent Living Centre</w:t>
      </w:r>
      <w:r>
        <w:t xml:space="preserve"> </w:t>
      </w:r>
      <w:r w:rsidR="009743D6">
        <w:t>provid</w:t>
      </w:r>
      <w:r w:rsidR="0029585E">
        <w:t>ing</w:t>
      </w:r>
      <w:r w:rsidR="009743D6">
        <w:t xml:space="preserve"> a specialist</w:t>
      </w:r>
      <w:r w:rsidR="0063782A">
        <w:t xml:space="preserve"> equipment service in Devon. We offer</w:t>
      </w:r>
      <w:r>
        <w:t xml:space="preserve"> advice, information and</w:t>
      </w:r>
      <w:r w:rsidR="009743D6">
        <w:t xml:space="preserve"> assessments for anyone looking for</w:t>
      </w:r>
      <w:r>
        <w:t xml:space="preserve"> equipment </w:t>
      </w:r>
      <w:r w:rsidR="009743D6">
        <w:t>solutions</w:t>
      </w:r>
      <w:r w:rsidR="0048397B">
        <w:t xml:space="preserve"> a</w:t>
      </w:r>
      <w:r w:rsidR="0029585E">
        <w:t xml:space="preserve">nd have </w:t>
      </w:r>
      <w:r w:rsidR="0063782A">
        <w:t>involvement with selecting and authorising stock for our community equipment service</w:t>
      </w:r>
      <w:r w:rsidR="0048397B">
        <w:t xml:space="preserve"> a</w:t>
      </w:r>
      <w:r w:rsidR="0029585E">
        <w:t>s well as</w:t>
      </w:r>
      <w:r w:rsidR="0048397B">
        <w:t xml:space="preserve"> providing equipment training for staff</w:t>
      </w:r>
      <w:r>
        <w:t xml:space="preserve">. </w:t>
      </w:r>
    </w:p>
    <w:p w:rsidR="006E4838" w:rsidRPr="006E4838" w:rsidRDefault="006E4838" w:rsidP="006E4838">
      <w:pPr>
        <w:rPr>
          <w:rFonts w:ascii="Calibri" w:eastAsia="Calibri" w:hAnsi="Calibri" w:cs="Times New Roman"/>
        </w:rPr>
      </w:pPr>
      <w:r w:rsidRPr="006E4838">
        <w:rPr>
          <w:rFonts w:ascii="Calibri" w:eastAsia="Calibri" w:hAnsi="Calibri" w:cs="Times New Roman"/>
        </w:rPr>
        <w:t>Seating, positioning and pressure prevention are key aspects to our role and in order to remain evidence based we need to keep informed of new developments and research, so I was thrilled to be awarded a bursary to attend my first PMG conference.</w:t>
      </w:r>
    </w:p>
    <w:p w:rsidR="0063782A" w:rsidRDefault="0063782A">
      <w:r>
        <w:t xml:space="preserve">The </w:t>
      </w:r>
      <w:r w:rsidR="0094338E">
        <w:t>conference</w:t>
      </w:r>
      <w:r w:rsidR="00E5534A">
        <w:t xml:space="preserve"> was an excellent</w:t>
      </w:r>
      <w:r w:rsidR="0048397B">
        <w:t xml:space="preserve"> opportunity </w:t>
      </w:r>
      <w:r w:rsidR="00B63F8F">
        <w:t xml:space="preserve">to </w:t>
      </w:r>
      <w:r w:rsidR="0029585E">
        <w:t xml:space="preserve">network, </w:t>
      </w:r>
      <w:r w:rsidR="00B63F8F">
        <w:t xml:space="preserve">find out about </w:t>
      </w:r>
      <w:r w:rsidR="00285AE8">
        <w:t>new</w:t>
      </w:r>
      <w:r w:rsidR="0094338E">
        <w:t xml:space="preserve"> </w:t>
      </w:r>
      <w:r w:rsidR="0029585E">
        <w:t>research and</w:t>
      </w:r>
      <w:r w:rsidR="00B63F8F">
        <w:t xml:space="preserve"> get</w:t>
      </w:r>
      <w:r w:rsidR="00285AE8">
        <w:t xml:space="preserve"> </w:t>
      </w:r>
      <w:r>
        <w:t xml:space="preserve">‘hands on’ with </w:t>
      </w:r>
      <w:r w:rsidR="00285AE8">
        <w:t>new equipment innovations</w:t>
      </w:r>
      <w:r w:rsidR="0029585E">
        <w:t>. I have brought back</w:t>
      </w:r>
      <w:r>
        <w:t xml:space="preserve"> valuable information and contacts that have already proved beneficial to Devon. </w:t>
      </w:r>
    </w:p>
    <w:p w:rsidR="00427316" w:rsidRDefault="00B63F8F">
      <w:r>
        <w:t xml:space="preserve">Michael </w:t>
      </w:r>
      <w:proofErr w:type="spellStart"/>
      <w:r>
        <w:t>Mandlestam’s</w:t>
      </w:r>
      <w:proofErr w:type="spellEnd"/>
      <w:r w:rsidR="00427316">
        <w:t xml:space="preserve"> insights into the legal aspects of equipment provision were </w:t>
      </w:r>
      <w:r w:rsidR="0029585E">
        <w:t>helpful and h</w:t>
      </w:r>
      <w:r w:rsidR="00427316">
        <w:t xml:space="preserve">aving </w:t>
      </w:r>
      <w:r w:rsidR="0029585E">
        <w:t>shared this with the team</w:t>
      </w:r>
      <w:r w:rsidR="00427316">
        <w:t>, we all feel more confident about applying eligibility criteria to provision of equipment.</w:t>
      </w:r>
    </w:p>
    <w:p w:rsidR="00191A5C" w:rsidRDefault="00427316" w:rsidP="00427316">
      <w:r>
        <w:t xml:space="preserve">The two Parallel sessions </w:t>
      </w:r>
      <w:r w:rsidR="00B63F8F">
        <w:t xml:space="preserve">I attended </w:t>
      </w:r>
      <w:r>
        <w:t>were really useful, particularly the workshop with Nikki Stubbs from Leeds about</w:t>
      </w:r>
      <w:r w:rsidR="00191A5C">
        <w:t xml:space="preserve"> pressure prevention being everybody’s business, which is the approach we are using in Devon. She </w:t>
      </w:r>
      <w:r w:rsidR="0029585E">
        <w:t>gave useful advice about</w:t>
      </w:r>
      <w:r w:rsidR="00B63F8F">
        <w:t xml:space="preserve"> why</w:t>
      </w:r>
      <w:r w:rsidR="0029585E">
        <w:t xml:space="preserve"> it is so important to consider</w:t>
      </w:r>
      <w:r w:rsidR="00B63F8F">
        <w:t xml:space="preserve"> environmental factors </w:t>
      </w:r>
      <w:r w:rsidR="00191A5C">
        <w:t>and I have shared her findings with my Tissue viability colleagues in Devon.</w:t>
      </w:r>
      <w:r w:rsidR="006E4838">
        <w:t xml:space="preserve"> This will influence the way that we deliver pressure prevention training to staff.</w:t>
      </w:r>
    </w:p>
    <w:p w:rsidR="006E4838" w:rsidRDefault="006E4838" w:rsidP="006E4838">
      <w:r>
        <w:rPr>
          <w:rFonts w:ascii="Calibri" w:eastAsia="Calibri" w:hAnsi="Calibri" w:cs="Times New Roman"/>
        </w:rPr>
        <w:t>Wendy Murphy gave an enlightening session on e</w:t>
      </w:r>
      <w:r w:rsidRPr="006E4838">
        <w:rPr>
          <w:rFonts w:ascii="Calibri" w:eastAsia="Calibri" w:hAnsi="Calibri" w:cs="Times New Roman"/>
        </w:rPr>
        <w:t xml:space="preserve">vidence based </w:t>
      </w:r>
      <w:r>
        <w:rPr>
          <w:rFonts w:ascii="Calibri" w:eastAsia="Calibri" w:hAnsi="Calibri" w:cs="Times New Roman"/>
        </w:rPr>
        <w:t xml:space="preserve">healthcare and it was helpful to have her advice on mixing the evidence with knowledge of the client, </w:t>
      </w:r>
      <w:r w:rsidRPr="006E4838">
        <w:rPr>
          <w:rFonts w:ascii="Calibri" w:eastAsia="Calibri" w:hAnsi="Calibri" w:cs="Times New Roman"/>
        </w:rPr>
        <w:t>clinical experience and common sense</w:t>
      </w:r>
      <w:r>
        <w:rPr>
          <w:rFonts w:ascii="Calibri" w:eastAsia="Calibri" w:hAnsi="Calibri" w:cs="Times New Roman"/>
        </w:rPr>
        <w:t>. This approach has already proved helpful when discussing the merits of positioning aids with commissioners.</w:t>
      </w:r>
    </w:p>
    <w:p w:rsidR="00191A5C" w:rsidRDefault="00191A5C" w:rsidP="00427316">
      <w:r>
        <w:t xml:space="preserve">I was really interested in Sarah Jamieson’s poster showing a Posture management care plan, which Sarah has now emailed </w:t>
      </w:r>
      <w:r w:rsidR="0029585E">
        <w:t xml:space="preserve">to </w:t>
      </w:r>
      <w:r>
        <w:t>me so that Devon can adopt a similar approach.</w:t>
      </w:r>
    </w:p>
    <w:p w:rsidR="008F2F54" w:rsidRDefault="00191A5C">
      <w:r>
        <w:t xml:space="preserve">The chance to speak to the manufacturers at the equipment exhibition enabled me to make some very valuable contacts, with a joint visit planned next week with </w:t>
      </w:r>
      <w:proofErr w:type="spellStart"/>
      <w:r>
        <w:t>Smirthwaite</w:t>
      </w:r>
      <w:proofErr w:type="spellEnd"/>
      <w:r w:rsidR="006E4838">
        <w:t>, and</w:t>
      </w:r>
      <w:r w:rsidR="0029585E">
        <w:t xml:space="preserve"> I have been able to add </w:t>
      </w:r>
      <w:r>
        <w:t xml:space="preserve">new information to our equipment data base that is shared with Devon staff. </w:t>
      </w:r>
    </w:p>
    <w:p w:rsidR="00361A1E" w:rsidRDefault="00361A1E" w:rsidP="006E483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conference was truly inspiring and the tone was set right at the beginning by </w:t>
      </w:r>
      <w:r w:rsidR="006E4838" w:rsidRPr="006E4838">
        <w:rPr>
          <w:rFonts w:ascii="Calibri" w:eastAsia="Calibri" w:hAnsi="Calibri" w:cs="Times New Roman"/>
        </w:rPr>
        <w:t xml:space="preserve">Ade </w:t>
      </w:r>
      <w:proofErr w:type="spellStart"/>
      <w:r w:rsidR="006E4838" w:rsidRPr="006E4838">
        <w:rPr>
          <w:rFonts w:ascii="Calibri" w:eastAsia="Calibri" w:hAnsi="Calibri" w:cs="Times New Roman"/>
        </w:rPr>
        <w:t>Adepitan</w:t>
      </w:r>
      <w:proofErr w:type="spellEnd"/>
      <w:r w:rsidR="006E4838" w:rsidRPr="006E4838">
        <w:rPr>
          <w:rFonts w:ascii="Calibri" w:eastAsia="Calibri" w:hAnsi="Calibri" w:cs="Times New Roman"/>
        </w:rPr>
        <w:t xml:space="preserve"> who told us that nothing is more empowering than doing stuff that you didn’t think you could do.</w:t>
      </w:r>
    </w:p>
    <w:p w:rsidR="006E4838" w:rsidRPr="006E4838" w:rsidRDefault="00361A1E" w:rsidP="006E483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Thank you to PMG for enabling me to attend!</w:t>
      </w:r>
      <w:r w:rsidR="006E4838" w:rsidRPr="006E4838">
        <w:rPr>
          <w:rFonts w:ascii="Calibri" w:eastAsia="Calibri" w:hAnsi="Calibri" w:cs="Times New Roman"/>
        </w:rPr>
        <w:t xml:space="preserve"> </w:t>
      </w:r>
    </w:p>
    <w:p w:rsidR="00711CFB" w:rsidRDefault="00711CFB"/>
    <w:p w:rsidR="006E4838" w:rsidRDefault="006E4838"/>
    <w:sectPr w:rsidR="006E4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FB"/>
    <w:rsid w:val="000774D6"/>
    <w:rsid w:val="00127FC1"/>
    <w:rsid w:val="00191A5C"/>
    <w:rsid w:val="00285AE8"/>
    <w:rsid w:val="0029585E"/>
    <w:rsid w:val="00361A1E"/>
    <w:rsid w:val="00363D56"/>
    <w:rsid w:val="00427316"/>
    <w:rsid w:val="0048397B"/>
    <w:rsid w:val="006019E9"/>
    <w:rsid w:val="0063782A"/>
    <w:rsid w:val="006E4838"/>
    <w:rsid w:val="00711CFB"/>
    <w:rsid w:val="007C4C7D"/>
    <w:rsid w:val="00844B30"/>
    <w:rsid w:val="008F2F54"/>
    <w:rsid w:val="0094338E"/>
    <w:rsid w:val="009743D6"/>
    <w:rsid w:val="009B7B33"/>
    <w:rsid w:val="00A80520"/>
    <w:rsid w:val="00AC0BD6"/>
    <w:rsid w:val="00B63F8F"/>
    <w:rsid w:val="00E5534A"/>
    <w:rsid w:val="00E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0D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85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0D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85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8CB95C44</Template>
  <TotalTime>23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Trust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Deitch</dc:creator>
  <cp:lastModifiedBy>Clark, Lucy</cp:lastModifiedBy>
  <cp:revision>3</cp:revision>
  <dcterms:created xsi:type="dcterms:W3CDTF">2016-08-11T16:37:00Z</dcterms:created>
  <dcterms:modified xsi:type="dcterms:W3CDTF">2016-08-11T17:02:00Z</dcterms:modified>
</cp:coreProperties>
</file>