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2441D" w14:textId="5D963149" w:rsidR="00406D1B" w:rsidRPr="00E82260" w:rsidRDefault="00406D1B" w:rsidP="009C556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852AF4" w:rsidRPr="009D408F" w14:paraId="26E3011E" w14:textId="77777777" w:rsidTr="00852AF4">
        <w:tc>
          <w:tcPr>
            <w:tcW w:w="5129" w:type="dxa"/>
          </w:tcPr>
          <w:p w14:paraId="29ABDCA3" w14:textId="564A65AB" w:rsidR="00852AF4" w:rsidRPr="009D408F" w:rsidRDefault="00852AF4" w:rsidP="00876C7D">
            <w:r w:rsidRPr="009D408F">
              <w:rPr>
                <w:b/>
              </w:rPr>
              <w:t xml:space="preserve">Event: </w:t>
            </w:r>
            <w:r w:rsidR="001F604F">
              <w:t>PMG Conference 20</w:t>
            </w:r>
            <w:r w:rsidR="004F21D9">
              <w:t>2</w:t>
            </w:r>
            <w:r w:rsidR="002F4035">
              <w:t>2</w:t>
            </w:r>
          </w:p>
        </w:tc>
        <w:tc>
          <w:tcPr>
            <w:tcW w:w="5129" w:type="dxa"/>
          </w:tcPr>
          <w:p w14:paraId="413C135C" w14:textId="017311D2" w:rsidR="00852AF4" w:rsidRPr="009D408F" w:rsidRDefault="00852AF4" w:rsidP="00876C7D">
            <w:r w:rsidRPr="009D408F">
              <w:rPr>
                <w:b/>
              </w:rPr>
              <w:t>Event Dates:</w:t>
            </w:r>
            <w:r w:rsidRPr="009D408F">
              <w:t xml:space="preserve"> </w:t>
            </w:r>
            <w:r w:rsidR="002F4035">
              <w:t>11</w:t>
            </w:r>
            <w:r w:rsidR="004F21D9">
              <w:t>/</w:t>
            </w:r>
            <w:r w:rsidR="002F4035">
              <w:t>08</w:t>
            </w:r>
            <w:r w:rsidR="004F21D9">
              <w:t>/202</w:t>
            </w:r>
            <w:r w:rsidR="002F4035">
              <w:t>2</w:t>
            </w:r>
            <w:r w:rsidR="004F21D9">
              <w:t xml:space="preserve"> – </w:t>
            </w:r>
            <w:r w:rsidR="001F3F38">
              <w:t>13</w:t>
            </w:r>
            <w:r w:rsidR="004F21D9">
              <w:t>/</w:t>
            </w:r>
            <w:r w:rsidR="001F3F38">
              <w:t>08</w:t>
            </w:r>
            <w:r w:rsidR="004F21D9">
              <w:t>/202</w:t>
            </w:r>
            <w:r w:rsidR="001F3F38">
              <w:t>2</w:t>
            </w:r>
          </w:p>
        </w:tc>
        <w:tc>
          <w:tcPr>
            <w:tcW w:w="5130" w:type="dxa"/>
          </w:tcPr>
          <w:p w14:paraId="38BF8877" w14:textId="453FD6AD" w:rsidR="00852AF4" w:rsidRPr="009D408F" w:rsidRDefault="00852AF4" w:rsidP="00876C7D">
            <w:r w:rsidRPr="009D408F">
              <w:rPr>
                <w:b/>
              </w:rPr>
              <w:t>Venue/Location:</w:t>
            </w:r>
            <w:r w:rsidRPr="009D408F">
              <w:t xml:space="preserve"> </w:t>
            </w:r>
            <w:r w:rsidR="00670E3C">
              <w:t>T</w:t>
            </w:r>
            <w:r w:rsidR="002A254B">
              <w:t>he</w:t>
            </w:r>
            <w:r w:rsidR="00670E3C">
              <w:t xml:space="preserve"> International Centre</w:t>
            </w:r>
            <w:r w:rsidR="001F604F">
              <w:t xml:space="preserve">, </w:t>
            </w:r>
            <w:r w:rsidR="00670E3C">
              <w:t>Telford</w:t>
            </w:r>
          </w:p>
        </w:tc>
      </w:tr>
      <w:tr w:rsidR="00852AF4" w:rsidRPr="009D408F" w14:paraId="432BE347" w14:textId="77777777" w:rsidTr="00852AF4">
        <w:tc>
          <w:tcPr>
            <w:tcW w:w="5129" w:type="dxa"/>
          </w:tcPr>
          <w:p w14:paraId="6DAEA51A" w14:textId="7385E9A0" w:rsidR="00852AF4" w:rsidRPr="009D408F" w:rsidRDefault="00852AF4" w:rsidP="00876C7D">
            <w:r w:rsidRPr="009D408F">
              <w:rPr>
                <w:b/>
              </w:rPr>
              <w:t>Company Name:</w:t>
            </w:r>
            <w:r w:rsidRPr="009D408F">
              <w:t xml:space="preserve"> </w:t>
            </w:r>
            <w:r w:rsidR="001E0A71">
              <w:t>Opcare</w:t>
            </w:r>
          </w:p>
        </w:tc>
        <w:tc>
          <w:tcPr>
            <w:tcW w:w="5129" w:type="dxa"/>
          </w:tcPr>
          <w:p w14:paraId="6000C20A" w14:textId="7C472313" w:rsidR="00852AF4" w:rsidRPr="009D408F" w:rsidRDefault="00852AF4" w:rsidP="00876C7D">
            <w:r w:rsidRPr="009D408F">
              <w:rPr>
                <w:b/>
              </w:rPr>
              <w:t>Stand Number:</w:t>
            </w:r>
            <w:r w:rsidRPr="009D408F">
              <w:t xml:space="preserve"> </w:t>
            </w:r>
            <w:r w:rsidR="001E0A71">
              <w:t>47</w:t>
            </w:r>
          </w:p>
        </w:tc>
        <w:tc>
          <w:tcPr>
            <w:tcW w:w="5130" w:type="dxa"/>
          </w:tcPr>
          <w:p w14:paraId="1820F38B" w14:textId="71878CDD" w:rsidR="00852AF4" w:rsidRPr="009D408F" w:rsidRDefault="00852AF4" w:rsidP="00876C7D">
            <w:r w:rsidRPr="009D408F">
              <w:rPr>
                <w:b/>
              </w:rPr>
              <w:t>Contracted Stand Builder:</w:t>
            </w:r>
            <w:r w:rsidRPr="009D408F">
              <w:t xml:space="preserve"> </w:t>
            </w:r>
            <w:r w:rsidR="000C4956" w:rsidRPr="000C4956">
              <w:rPr>
                <w:rFonts w:ascii="Calibri" w:eastAsia="Times New Roman" w:hAnsi="Calibri" w:cs="Times New Roman"/>
                <w:i/>
                <w:iCs/>
              </w:rPr>
              <w:t>Vision55</w:t>
            </w:r>
            <w:r w:rsidR="00C43823">
              <w:rPr>
                <w:i/>
              </w:rPr>
              <w:t xml:space="preserve"> Exhibitions</w:t>
            </w:r>
            <w:r w:rsidR="00B166C6">
              <w:rPr>
                <w:i/>
              </w:rPr>
              <w:t xml:space="preserve"> (if using provided shell scheme)</w:t>
            </w:r>
          </w:p>
        </w:tc>
      </w:tr>
      <w:tr w:rsidR="00852AF4" w:rsidRPr="009D408F" w14:paraId="7058FBBF" w14:textId="77777777" w:rsidTr="00AB5BE6">
        <w:tc>
          <w:tcPr>
            <w:tcW w:w="15388" w:type="dxa"/>
            <w:gridSpan w:val="3"/>
          </w:tcPr>
          <w:p w14:paraId="05BAF516" w14:textId="5DC037AA" w:rsidR="00852AF4" w:rsidRPr="0065526B" w:rsidRDefault="00852AF4" w:rsidP="00773D2F">
            <w:pPr>
              <w:rPr>
                <w:rFonts w:eastAsia="Times New Roman"/>
              </w:rPr>
            </w:pPr>
            <w:r w:rsidRPr="009D408F">
              <w:rPr>
                <w:b/>
              </w:rPr>
              <w:t>Contractor</w:t>
            </w:r>
            <w:r w:rsidR="0070169B">
              <w:rPr>
                <w:b/>
              </w:rPr>
              <w:t>’</w:t>
            </w:r>
            <w:r w:rsidRPr="009D408F">
              <w:rPr>
                <w:b/>
              </w:rPr>
              <w:t>s Details:</w:t>
            </w:r>
            <w:r w:rsidRPr="009D408F">
              <w:t xml:space="preserve"> </w:t>
            </w:r>
            <w:r w:rsidR="005D4A00" w:rsidRPr="005D4A00">
              <w:rPr>
                <w:rFonts w:ascii="Calibri" w:eastAsia="Times New Roman" w:hAnsi="Calibri" w:cs="Times New Roman"/>
                <w:i/>
                <w:iCs/>
              </w:rPr>
              <w:t>Vision55 Exhibitions</w:t>
            </w:r>
            <w:r w:rsidR="0070169B">
              <w:rPr>
                <w:i/>
              </w:rPr>
              <w:t xml:space="preserve">; </w:t>
            </w:r>
            <w:r w:rsidR="00566C42" w:rsidRPr="00566C42">
              <w:rPr>
                <w:rFonts w:cstheme="minorHAnsi"/>
                <w:i/>
                <w:iCs/>
                <w:lang w:val="fr-FR"/>
              </w:rPr>
              <w:t>+44 (0) 7359 139454</w:t>
            </w:r>
            <w:r w:rsidR="00773D2F">
              <w:rPr>
                <w:i/>
              </w:rPr>
              <w:t>;</w:t>
            </w:r>
            <w:r w:rsidR="00773D2F" w:rsidRPr="0065526B">
              <w:rPr>
                <w:i/>
                <w:iCs/>
              </w:rPr>
              <w:t xml:space="preserve"> </w:t>
            </w:r>
            <w:hyperlink r:id="rId10" w:history="1">
              <w:r w:rsidR="0065526B" w:rsidRPr="0065526B">
                <w:rPr>
                  <w:rStyle w:val="Hyperlink"/>
                  <w:rFonts w:eastAsia="Times New Roman"/>
                  <w:i/>
                  <w:iCs/>
                </w:rPr>
                <w:t>jon@vision55exhibitions.com</w:t>
              </w:r>
            </w:hyperlink>
            <w:r w:rsidR="0065526B">
              <w:rPr>
                <w:rFonts w:eastAsia="Times New Roman"/>
              </w:rPr>
              <w:t> </w:t>
            </w:r>
            <w:r w:rsidR="0070169B" w:rsidRPr="00143F34">
              <w:rPr>
                <w:i/>
              </w:rPr>
              <w:t>(</w:t>
            </w:r>
            <w:r w:rsidR="0070169B">
              <w:rPr>
                <w:i/>
              </w:rPr>
              <w:t>if using provided shell scheme, please also include any other relevant contractors)</w:t>
            </w:r>
          </w:p>
        </w:tc>
      </w:tr>
      <w:tr w:rsidR="00852AF4" w:rsidRPr="009D408F" w14:paraId="7FDF624F" w14:textId="77777777" w:rsidTr="00852AF4">
        <w:tc>
          <w:tcPr>
            <w:tcW w:w="5129" w:type="dxa"/>
          </w:tcPr>
          <w:p w14:paraId="20BEB56A" w14:textId="77777777" w:rsidR="00852AF4" w:rsidRPr="009D408F" w:rsidRDefault="00852AF4" w:rsidP="00876C7D">
            <w:r w:rsidRPr="009D408F">
              <w:rPr>
                <w:b/>
              </w:rPr>
              <w:t>Stand Manager:</w:t>
            </w:r>
            <w:r w:rsidRPr="009D408F">
              <w:t xml:space="preserve"> </w:t>
            </w:r>
          </w:p>
        </w:tc>
        <w:tc>
          <w:tcPr>
            <w:tcW w:w="5129" w:type="dxa"/>
          </w:tcPr>
          <w:p w14:paraId="4F42740E" w14:textId="73E68C28" w:rsidR="00852AF4" w:rsidRPr="009D408F" w:rsidRDefault="001E0A71">
            <w:pPr>
              <w:rPr>
                <w:b/>
              </w:rPr>
            </w:pPr>
            <w:r>
              <w:rPr>
                <w:b/>
              </w:rPr>
              <w:t>Emily Wing</w:t>
            </w:r>
          </w:p>
        </w:tc>
        <w:tc>
          <w:tcPr>
            <w:tcW w:w="5130" w:type="dxa"/>
          </w:tcPr>
          <w:p w14:paraId="436B210A" w14:textId="4A4CCE28" w:rsidR="00852AF4" w:rsidRPr="00E82260" w:rsidRDefault="00852AF4" w:rsidP="00876C7D">
            <w:pPr>
              <w:rPr>
                <w:b/>
              </w:rPr>
            </w:pPr>
            <w:r w:rsidRPr="00E82260">
              <w:rPr>
                <w:b/>
              </w:rPr>
              <w:t xml:space="preserve">Email: </w:t>
            </w:r>
            <w:r w:rsidR="001E0A71" w:rsidRPr="001E0A71">
              <w:rPr>
                <w:b/>
              </w:rPr>
              <w:t>Emily.Wing@opcare.co.uk</w:t>
            </w:r>
          </w:p>
        </w:tc>
      </w:tr>
    </w:tbl>
    <w:p w14:paraId="37CB5D32" w14:textId="77777777" w:rsidR="00F075E1" w:rsidRPr="009D408F" w:rsidRDefault="000C445A" w:rsidP="00406D1B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7"/>
        <w:gridCol w:w="3077"/>
        <w:gridCol w:w="3078"/>
        <w:gridCol w:w="3078"/>
        <w:gridCol w:w="3078"/>
      </w:tblGrid>
      <w:tr w:rsidR="00852AF4" w:rsidRPr="009D408F" w14:paraId="341E5642" w14:textId="77777777" w:rsidTr="00852AF4">
        <w:tc>
          <w:tcPr>
            <w:tcW w:w="3077" w:type="dxa"/>
          </w:tcPr>
          <w:p w14:paraId="0FC3219B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Hazard</w:t>
            </w:r>
          </w:p>
        </w:tc>
        <w:tc>
          <w:tcPr>
            <w:tcW w:w="3077" w:type="dxa"/>
          </w:tcPr>
          <w:p w14:paraId="4BECF400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Who is Affected</w:t>
            </w:r>
          </w:p>
        </w:tc>
        <w:tc>
          <w:tcPr>
            <w:tcW w:w="3078" w:type="dxa"/>
          </w:tcPr>
          <w:p w14:paraId="5C5982C8" w14:textId="77777777" w:rsidR="00852AF4" w:rsidRPr="009D408F" w:rsidRDefault="00852AF4" w:rsidP="00852AF4">
            <w:pPr>
              <w:rPr>
                <w:b/>
              </w:rPr>
            </w:pPr>
            <w:r w:rsidRPr="009D408F">
              <w:rPr>
                <w:b/>
              </w:rPr>
              <w:t>Level of Risk</w:t>
            </w:r>
          </w:p>
        </w:tc>
        <w:tc>
          <w:tcPr>
            <w:tcW w:w="3078" w:type="dxa"/>
          </w:tcPr>
          <w:p w14:paraId="70FB2A3D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Precautions/Actions</w:t>
            </w:r>
          </w:p>
        </w:tc>
        <w:tc>
          <w:tcPr>
            <w:tcW w:w="3078" w:type="dxa"/>
          </w:tcPr>
          <w:p w14:paraId="6E906277" w14:textId="77777777" w:rsidR="00852AF4" w:rsidRPr="009D408F" w:rsidRDefault="00852AF4">
            <w:pPr>
              <w:rPr>
                <w:b/>
              </w:rPr>
            </w:pPr>
            <w:r w:rsidRPr="009D408F">
              <w:rPr>
                <w:b/>
              </w:rPr>
              <w:t>Further Action</w:t>
            </w:r>
          </w:p>
        </w:tc>
      </w:tr>
      <w:tr w:rsidR="00852AF4" w:rsidRPr="009D408F" w14:paraId="544456C6" w14:textId="77777777" w:rsidTr="009C5561">
        <w:trPr>
          <w:trHeight w:val="995"/>
        </w:trPr>
        <w:tc>
          <w:tcPr>
            <w:tcW w:w="3077" w:type="dxa"/>
          </w:tcPr>
          <w:p w14:paraId="0ADFF287" w14:textId="77777777" w:rsidR="00852AF4" w:rsidRDefault="00852AF4" w:rsidP="00C84CE0"/>
          <w:p w14:paraId="4C67E2A2" w14:textId="77777777" w:rsidR="00E82260" w:rsidRDefault="00E82260" w:rsidP="00C84CE0"/>
          <w:p w14:paraId="0689A3A0" w14:textId="77777777" w:rsidR="001E0A71" w:rsidRDefault="001E0A71" w:rsidP="001E0A71">
            <w:r>
              <w:t>Unpacking display products</w:t>
            </w:r>
          </w:p>
          <w:p w14:paraId="486E4687" w14:textId="77777777" w:rsidR="00E82260" w:rsidRDefault="00E82260" w:rsidP="00C84CE0"/>
          <w:p w14:paraId="4994958A" w14:textId="77777777" w:rsidR="00E82260" w:rsidRDefault="00E82260" w:rsidP="00C84CE0"/>
          <w:p w14:paraId="6439A992" w14:textId="77777777" w:rsidR="00E82260" w:rsidRPr="009D408F" w:rsidRDefault="00E82260" w:rsidP="00C84CE0"/>
        </w:tc>
        <w:tc>
          <w:tcPr>
            <w:tcW w:w="3077" w:type="dxa"/>
          </w:tcPr>
          <w:p w14:paraId="240A2195" w14:textId="77777777" w:rsidR="001E0A71" w:rsidRDefault="001E0A71" w:rsidP="001E0A71">
            <w:pPr>
              <w:pStyle w:val="ListParagraph"/>
            </w:pPr>
            <w:r>
              <w:t>Stand exhibitors</w:t>
            </w:r>
          </w:p>
          <w:p w14:paraId="132B2919" w14:textId="77777777" w:rsidR="00C84CE0" w:rsidRPr="009D408F" w:rsidRDefault="00C84CE0" w:rsidP="00876C7D">
            <w:pPr>
              <w:pStyle w:val="ListParagraph"/>
            </w:pPr>
          </w:p>
        </w:tc>
        <w:tc>
          <w:tcPr>
            <w:tcW w:w="3078" w:type="dxa"/>
          </w:tcPr>
          <w:p w14:paraId="79D45C80" w14:textId="16B09E27" w:rsidR="00852AF4" w:rsidRPr="009D408F" w:rsidRDefault="001E0A71">
            <w:r>
              <w:t>Low</w:t>
            </w:r>
          </w:p>
        </w:tc>
        <w:tc>
          <w:tcPr>
            <w:tcW w:w="3078" w:type="dxa"/>
          </w:tcPr>
          <w:p w14:paraId="62ED9215" w14:textId="147D4867" w:rsidR="005B6E33" w:rsidRPr="009D408F" w:rsidRDefault="001E0A71" w:rsidP="007C47F0">
            <w:r>
              <w:t>To ensure that no products are left on the floor causing a trip hazard.</w:t>
            </w:r>
          </w:p>
        </w:tc>
        <w:tc>
          <w:tcPr>
            <w:tcW w:w="3078" w:type="dxa"/>
          </w:tcPr>
          <w:p w14:paraId="4F0A2BEF" w14:textId="77777777" w:rsidR="00852AF4" w:rsidRPr="009D408F" w:rsidRDefault="00852AF4" w:rsidP="00870F61"/>
        </w:tc>
      </w:tr>
      <w:tr w:rsidR="00852AF4" w:rsidRPr="009D408F" w14:paraId="69E0CD71" w14:textId="77777777" w:rsidTr="00852AF4">
        <w:tc>
          <w:tcPr>
            <w:tcW w:w="3077" w:type="dxa"/>
          </w:tcPr>
          <w:p w14:paraId="5CC1D9CC" w14:textId="77777777" w:rsidR="00852AF4" w:rsidRDefault="00852AF4"/>
          <w:p w14:paraId="13CD4838" w14:textId="77777777" w:rsidR="00E82260" w:rsidRDefault="00E82260"/>
          <w:p w14:paraId="45584F68" w14:textId="4E19D97D" w:rsidR="00E82260" w:rsidRDefault="00C17FA1">
            <w:r>
              <w:t>Delivery of display products.</w:t>
            </w:r>
          </w:p>
          <w:p w14:paraId="67EB120F" w14:textId="77777777" w:rsidR="00E82260" w:rsidRDefault="00E82260"/>
          <w:p w14:paraId="4020BC04" w14:textId="77777777" w:rsidR="00E82260" w:rsidRDefault="00E82260"/>
          <w:p w14:paraId="42D9B4E1" w14:textId="77777777" w:rsidR="00E82260" w:rsidRPr="009D408F" w:rsidRDefault="00E82260"/>
        </w:tc>
        <w:tc>
          <w:tcPr>
            <w:tcW w:w="3077" w:type="dxa"/>
          </w:tcPr>
          <w:p w14:paraId="34FCE3E5" w14:textId="311F01E8" w:rsidR="00C96B30" w:rsidRPr="009D408F" w:rsidRDefault="00C17FA1" w:rsidP="00876C7D">
            <w:pPr>
              <w:pStyle w:val="ListParagraph"/>
            </w:pPr>
            <w:r>
              <w:t>Exhibition Centre staff &amp; visitors</w:t>
            </w:r>
          </w:p>
        </w:tc>
        <w:tc>
          <w:tcPr>
            <w:tcW w:w="3078" w:type="dxa"/>
          </w:tcPr>
          <w:p w14:paraId="64BF9EF5" w14:textId="57B903EF" w:rsidR="00852AF4" w:rsidRPr="009D408F" w:rsidRDefault="00C17FA1">
            <w:r>
              <w:t>Low</w:t>
            </w:r>
          </w:p>
        </w:tc>
        <w:tc>
          <w:tcPr>
            <w:tcW w:w="3078" w:type="dxa"/>
          </w:tcPr>
          <w:p w14:paraId="7E592781" w14:textId="77777777" w:rsidR="00C96B30" w:rsidRDefault="00C17FA1" w:rsidP="005B6E33">
            <w:r>
              <w:t>Delivery / drop-off to be made on scheduled date / time – as agreed with Centre management.</w:t>
            </w:r>
          </w:p>
          <w:p w14:paraId="264203E2" w14:textId="5E7B3D05" w:rsidR="00C17FA1" w:rsidRPr="009D408F" w:rsidRDefault="00C17FA1" w:rsidP="005B6E33">
            <w:r>
              <w:t>Centre transport rules to be followed (speed; parking).</w:t>
            </w:r>
          </w:p>
        </w:tc>
        <w:tc>
          <w:tcPr>
            <w:tcW w:w="3078" w:type="dxa"/>
          </w:tcPr>
          <w:p w14:paraId="4D9BB7A3" w14:textId="77777777" w:rsidR="00852AF4" w:rsidRPr="009D408F" w:rsidRDefault="00852AF4"/>
        </w:tc>
      </w:tr>
      <w:tr w:rsidR="00852AF4" w:rsidRPr="009D408F" w14:paraId="612BD0D5" w14:textId="77777777" w:rsidTr="00852AF4">
        <w:tc>
          <w:tcPr>
            <w:tcW w:w="3077" w:type="dxa"/>
          </w:tcPr>
          <w:p w14:paraId="70365119" w14:textId="77777777" w:rsidR="00852AF4" w:rsidRDefault="00852AF4"/>
          <w:p w14:paraId="6ED21F3F" w14:textId="77777777" w:rsidR="00E82260" w:rsidRDefault="00E82260"/>
          <w:p w14:paraId="0E0594C6" w14:textId="00B7F452" w:rsidR="00E82260" w:rsidRDefault="00C17FA1">
            <w:r>
              <w:t>Slip &amp; Trip</w:t>
            </w:r>
          </w:p>
          <w:p w14:paraId="07291E2A" w14:textId="77777777" w:rsidR="00E82260" w:rsidRPr="009D408F" w:rsidRDefault="00E82260"/>
        </w:tc>
        <w:tc>
          <w:tcPr>
            <w:tcW w:w="3077" w:type="dxa"/>
          </w:tcPr>
          <w:p w14:paraId="4F76E781" w14:textId="6F05940B" w:rsidR="00C96B30" w:rsidRPr="009D408F" w:rsidRDefault="00C17FA1" w:rsidP="00876C7D">
            <w:pPr>
              <w:pStyle w:val="ListParagraph"/>
            </w:pPr>
            <w:r>
              <w:t>Stand Exhibitors; Visitors</w:t>
            </w:r>
          </w:p>
        </w:tc>
        <w:tc>
          <w:tcPr>
            <w:tcW w:w="3078" w:type="dxa"/>
          </w:tcPr>
          <w:p w14:paraId="1F9C2D30" w14:textId="1FC1E55F" w:rsidR="00852AF4" w:rsidRPr="009D408F" w:rsidRDefault="00C17FA1">
            <w:r>
              <w:t>Low</w:t>
            </w:r>
          </w:p>
        </w:tc>
        <w:tc>
          <w:tcPr>
            <w:tcW w:w="3078" w:type="dxa"/>
          </w:tcPr>
          <w:p w14:paraId="1CB9B9EA" w14:textId="77777777" w:rsidR="00E92E2D" w:rsidRDefault="00C17FA1">
            <w:r>
              <w:t>Drinks / food to be kept out of the area.</w:t>
            </w:r>
          </w:p>
          <w:p w14:paraId="457E3E70" w14:textId="6D1AD50E" w:rsidR="00C17FA1" w:rsidRPr="009D408F" w:rsidRDefault="00C17FA1">
            <w:r>
              <w:t>Regular checks made.</w:t>
            </w:r>
            <w:bookmarkStart w:id="0" w:name="_GoBack"/>
            <w:bookmarkEnd w:id="0"/>
          </w:p>
        </w:tc>
        <w:tc>
          <w:tcPr>
            <w:tcW w:w="3078" w:type="dxa"/>
          </w:tcPr>
          <w:p w14:paraId="172E2AC7" w14:textId="77777777" w:rsidR="007C47F0" w:rsidRPr="009D408F" w:rsidRDefault="007C47F0" w:rsidP="00E92E2D"/>
        </w:tc>
      </w:tr>
      <w:tr w:rsidR="00852AF4" w:rsidRPr="009D408F" w14:paraId="0EE32A31" w14:textId="77777777" w:rsidTr="00852AF4">
        <w:tc>
          <w:tcPr>
            <w:tcW w:w="3077" w:type="dxa"/>
          </w:tcPr>
          <w:p w14:paraId="68F77296" w14:textId="77777777" w:rsidR="00852AF4" w:rsidRDefault="00852AF4"/>
          <w:p w14:paraId="77F3E451" w14:textId="77777777" w:rsidR="00E82260" w:rsidRDefault="00E82260"/>
          <w:p w14:paraId="628AF2FB" w14:textId="77777777" w:rsidR="00E82260" w:rsidRDefault="00E82260"/>
          <w:p w14:paraId="07987542" w14:textId="77777777" w:rsidR="00E82260" w:rsidRPr="009D408F" w:rsidRDefault="00E82260"/>
        </w:tc>
        <w:tc>
          <w:tcPr>
            <w:tcW w:w="3077" w:type="dxa"/>
          </w:tcPr>
          <w:p w14:paraId="7ED711EE" w14:textId="77777777" w:rsidR="00852AF4" w:rsidRPr="009D408F" w:rsidRDefault="00852AF4" w:rsidP="00876C7D">
            <w:pPr>
              <w:pStyle w:val="ListParagraph"/>
            </w:pPr>
          </w:p>
        </w:tc>
        <w:tc>
          <w:tcPr>
            <w:tcW w:w="3078" w:type="dxa"/>
          </w:tcPr>
          <w:p w14:paraId="1BD7D711" w14:textId="77777777" w:rsidR="00852AF4" w:rsidRPr="009D408F" w:rsidRDefault="00852AF4"/>
        </w:tc>
        <w:tc>
          <w:tcPr>
            <w:tcW w:w="3078" w:type="dxa"/>
          </w:tcPr>
          <w:p w14:paraId="4262678A" w14:textId="77777777" w:rsidR="00406D1B" w:rsidRPr="009D408F" w:rsidRDefault="00406D1B"/>
        </w:tc>
        <w:tc>
          <w:tcPr>
            <w:tcW w:w="3078" w:type="dxa"/>
          </w:tcPr>
          <w:p w14:paraId="542AF418" w14:textId="77777777" w:rsidR="00852AF4" w:rsidRPr="009D408F" w:rsidRDefault="00852AF4" w:rsidP="0009031D"/>
        </w:tc>
      </w:tr>
      <w:tr w:rsidR="00C84CE0" w:rsidRPr="009D408F" w14:paraId="35BD850F" w14:textId="77777777" w:rsidTr="00852AF4">
        <w:tc>
          <w:tcPr>
            <w:tcW w:w="3077" w:type="dxa"/>
          </w:tcPr>
          <w:p w14:paraId="3BD65BBD" w14:textId="77777777" w:rsidR="00C84CE0" w:rsidRDefault="00C84CE0" w:rsidP="00E82260">
            <w:pPr>
              <w:jc w:val="center"/>
            </w:pPr>
          </w:p>
          <w:p w14:paraId="298A3582" w14:textId="77777777" w:rsidR="00E82260" w:rsidRDefault="00E82260" w:rsidP="00E82260">
            <w:pPr>
              <w:jc w:val="center"/>
            </w:pPr>
          </w:p>
          <w:p w14:paraId="36337985" w14:textId="77777777" w:rsidR="00E82260" w:rsidRDefault="00E82260" w:rsidP="00E82260">
            <w:pPr>
              <w:jc w:val="center"/>
            </w:pPr>
          </w:p>
          <w:p w14:paraId="6FC9AD1E" w14:textId="77777777" w:rsidR="00E82260" w:rsidRPr="009D408F" w:rsidRDefault="00E82260" w:rsidP="00E82260">
            <w:pPr>
              <w:jc w:val="center"/>
            </w:pPr>
          </w:p>
        </w:tc>
        <w:tc>
          <w:tcPr>
            <w:tcW w:w="3077" w:type="dxa"/>
          </w:tcPr>
          <w:p w14:paraId="270354E1" w14:textId="77777777" w:rsidR="00C84CE0" w:rsidRPr="009D408F" w:rsidRDefault="00C84CE0" w:rsidP="00876C7D">
            <w:pPr>
              <w:pStyle w:val="ListParagraph"/>
            </w:pPr>
          </w:p>
        </w:tc>
        <w:tc>
          <w:tcPr>
            <w:tcW w:w="3078" w:type="dxa"/>
          </w:tcPr>
          <w:p w14:paraId="45DC14AE" w14:textId="77777777" w:rsidR="00C84CE0" w:rsidRPr="009D408F" w:rsidRDefault="00C84CE0"/>
        </w:tc>
        <w:tc>
          <w:tcPr>
            <w:tcW w:w="3078" w:type="dxa"/>
          </w:tcPr>
          <w:p w14:paraId="271221FE" w14:textId="77777777" w:rsidR="00C84CE0" w:rsidRPr="009D408F" w:rsidRDefault="00C84CE0"/>
        </w:tc>
        <w:tc>
          <w:tcPr>
            <w:tcW w:w="3078" w:type="dxa"/>
          </w:tcPr>
          <w:p w14:paraId="7DAECB63" w14:textId="77777777" w:rsidR="00C84CE0" w:rsidRPr="009D408F" w:rsidRDefault="00C84CE0" w:rsidP="00513C7C"/>
        </w:tc>
      </w:tr>
    </w:tbl>
    <w:p w14:paraId="19A70FE2" w14:textId="77777777" w:rsidR="00773D2F" w:rsidRDefault="00773D2F">
      <w:pPr>
        <w:rPr>
          <w:b/>
        </w:rPr>
      </w:pPr>
    </w:p>
    <w:p w14:paraId="30C461D9" w14:textId="16C80E8D" w:rsidR="00852AF4" w:rsidRDefault="00773D2F">
      <w:r w:rsidRPr="00DF2392">
        <w:rPr>
          <w:b/>
        </w:rPr>
        <w:t>ASSESSMENT BY:</w:t>
      </w:r>
      <w:r w:rsidR="001E0A71">
        <w:rPr>
          <w:b/>
        </w:rPr>
        <w:t xml:space="preserve"> Amy Jones</w:t>
      </w:r>
      <w:r>
        <w:tab/>
      </w:r>
      <w:r>
        <w:tab/>
      </w:r>
      <w:r>
        <w:tab/>
      </w:r>
      <w:r w:rsidRPr="00DF2392">
        <w:rPr>
          <w:b/>
        </w:rPr>
        <w:t>SIGNATURE:</w:t>
      </w:r>
      <w:r>
        <w:tab/>
      </w:r>
      <w:r w:rsidR="001E0A71">
        <w:t>A Jones</w:t>
      </w:r>
      <w:r>
        <w:tab/>
      </w:r>
      <w:r>
        <w:tab/>
      </w:r>
      <w:r>
        <w:tab/>
      </w:r>
      <w:r w:rsidRPr="00DF2392">
        <w:rPr>
          <w:b/>
        </w:rPr>
        <w:t>DATE:</w:t>
      </w:r>
      <w:r>
        <w:rPr>
          <w:b/>
        </w:rPr>
        <w:tab/>
      </w:r>
      <w:r w:rsidR="001E0A71">
        <w:rPr>
          <w:b/>
        </w:rPr>
        <w:t>17/06/2022</w:t>
      </w:r>
      <w:r w:rsidR="004735DC">
        <w:rPr>
          <w:b/>
        </w:rPr>
        <w:tab/>
      </w:r>
      <w:r w:rsidR="00DF2392">
        <w:t xml:space="preserve"> </w:t>
      </w:r>
    </w:p>
    <w:sectPr w:rsidR="00852AF4" w:rsidSect="00773D2F">
      <w:headerReference w:type="first" r:id="rId11"/>
      <w:pgSz w:w="16838" w:h="11906" w:orient="landscape"/>
      <w:pgMar w:top="332" w:right="720" w:bottom="720" w:left="720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46EDA" w14:textId="77777777" w:rsidR="000C445A" w:rsidRDefault="000C445A" w:rsidP="009C5561">
      <w:pPr>
        <w:spacing w:after="0" w:line="240" w:lineRule="auto"/>
      </w:pPr>
      <w:r>
        <w:separator/>
      </w:r>
    </w:p>
  </w:endnote>
  <w:endnote w:type="continuationSeparator" w:id="0">
    <w:p w14:paraId="60502059" w14:textId="77777777" w:rsidR="000C445A" w:rsidRDefault="000C445A" w:rsidP="009C5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0A3D1" w14:textId="77777777" w:rsidR="000C445A" w:rsidRDefault="000C445A" w:rsidP="009C5561">
      <w:pPr>
        <w:spacing w:after="0" w:line="240" w:lineRule="auto"/>
      </w:pPr>
      <w:r>
        <w:separator/>
      </w:r>
    </w:p>
  </w:footnote>
  <w:footnote w:type="continuationSeparator" w:id="0">
    <w:p w14:paraId="7E95DEA4" w14:textId="77777777" w:rsidR="000C445A" w:rsidRDefault="000C445A" w:rsidP="009C5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CB38CF" w14:textId="7A59E5A9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  <w:r w:rsidRPr="00773D2F">
      <w:rPr>
        <w:noProof/>
        <w:sz w:val="36"/>
        <w:szCs w:val="36"/>
        <w:lang w:eastAsia="en-GB"/>
      </w:rPr>
      <w:drawing>
        <wp:anchor distT="0" distB="0" distL="114300" distR="114300" simplePos="0" relativeHeight="251659264" behindDoc="0" locked="0" layoutInCell="1" allowOverlap="1" wp14:anchorId="5E5EB394" wp14:editId="086A6DBD">
          <wp:simplePos x="0" y="0"/>
          <wp:positionH relativeFrom="margin">
            <wp:posOffset>-6985</wp:posOffset>
          </wp:positionH>
          <wp:positionV relativeFrom="margin">
            <wp:posOffset>-659765</wp:posOffset>
          </wp:positionV>
          <wp:extent cx="676275" cy="676275"/>
          <wp:effectExtent l="0" t="0" r="9525" b="952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3C82C3B" w14:textId="77777777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</w:p>
  <w:p w14:paraId="10E4D116" w14:textId="77777777" w:rsidR="00773D2F" w:rsidRDefault="00773D2F" w:rsidP="00773D2F">
    <w:pPr>
      <w:pStyle w:val="Header"/>
      <w:jc w:val="center"/>
      <w:rPr>
        <w:b/>
        <w:sz w:val="6"/>
        <w:szCs w:val="6"/>
        <w:u w:val="single"/>
      </w:rPr>
    </w:pPr>
  </w:p>
  <w:p w14:paraId="2179F2A7" w14:textId="55BF0352" w:rsidR="00773D2F" w:rsidRPr="00773D2F" w:rsidRDefault="00773D2F" w:rsidP="00773D2F">
    <w:pPr>
      <w:pStyle w:val="Header"/>
      <w:jc w:val="center"/>
      <w:rPr>
        <w:sz w:val="36"/>
        <w:szCs w:val="36"/>
      </w:rPr>
    </w:pPr>
    <w:r w:rsidRPr="00773D2F">
      <w:rPr>
        <w:b/>
        <w:sz w:val="36"/>
        <w:szCs w:val="36"/>
        <w:u w:val="single"/>
      </w:rPr>
      <w:t>PMG CONFERENCE 202</w:t>
    </w:r>
    <w:r w:rsidR="00104FDF">
      <w:rPr>
        <w:b/>
        <w:sz w:val="36"/>
        <w:szCs w:val="36"/>
        <w:u w:val="single"/>
      </w:rPr>
      <w:t>2</w:t>
    </w:r>
    <w:r w:rsidRPr="00773D2F">
      <w:rPr>
        <w:b/>
        <w:sz w:val="36"/>
        <w:szCs w:val="36"/>
        <w:u w:val="single"/>
      </w:rPr>
      <w:t xml:space="preserve"> RISK ASSESSMENT</w:t>
    </w:r>
  </w:p>
  <w:p w14:paraId="082DC358" w14:textId="77777777" w:rsidR="00773D2F" w:rsidRDefault="00773D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155DC"/>
    <w:multiLevelType w:val="hybridMultilevel"/>
    <w:tmpl w:val="BDC26B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3089B"/>
    <w:multiLevelType w:val="hybridMultilevel"/>
    <w:tmpl w:val="B790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316B3"/>
    <w:multiLevelType w:val="hybridMultilevel"/>
    <w:tmpl w:val="4E26A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A53E8"/>
    <w:multiLevelType w:val="hybridMultilevel"/>
    <w:tmpl w:val="7A4AC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35708D"/>
    <w:multiLevelType w:val="hybridMultilevel"/>
    <w:tmpl w:val="EC8A0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730F2"/>
    <w:multiLevelType w:val="hybridMultilevel"/>
    <w:tmpl w:val="D60878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AF4"/>
    <w:rsid w:val="00050E86"/>
    <w:rsid w:val="0006468C"/>
    <w:rsid w:val="00071D32"/>
    <w:rsid w:val="0009031D"/>
    <w:rsid w:val="000C445A"/>
    <w:rsid w:val="000C4956"/>
    <w:rsid w:val="00104FDF"/>
    <w:rsid w:val="00143F34"/>
    <w:rsid w:val="001E0A71"/>
    <w:rsid w:val="001F3F38"/>
    <w:rsid w:val="001F604F"/>
    <w:rsid w:val="00277A34"/>
    <w:rsid w:val="002A254B"/>
    <w:rsid w:val="002F4035"/>
    <w:rsid w:val="00406D1B"/>
    <w:rsid w:val="00415505"/>
    <w:rsid w:val="004735DC"/>
    <w:rsid w:val="004F21D9"/>
    <w:rsid w:val="00513C7C"/>
    <w:rsid w:val="00566C42"/>
    <w:rsid w:val="005B6E33"/>
    <w:rsid w:val="005C5948"/>
    <w:rsid w:val="005D4A00"/>
    <w:rsid w:val="0065526B"/>
    <w:rsid w:val="00670E3C"/>
    <w:rsid w:val="0070169B"/>
    <w:rsid w:val="00773D2F"/>
    <w:rsid w:val="007C47F0"/>
    <w:rsid w:val="007C7541"/>
    <w:rsid w:val="007C7D39"/>
    <w:rsid w:val="00842CEF"/>
    <w:rsid w:val="00852AF4"/>
    <w:rsid w:val="00870F61"/>
    <w:rsid w:val="00876C7D"/>
    <w:rsid w:val="009C5561"/>
    <w:rsid w:val="009D408F"/>
    <w:rsid w:val="00A348E6"/>
    <w:rsid w:val="00B0029E"/>
    <w:rsid w:val="00B166C6"/>
    <w:rsid w:val="00B87F3E"/>
    <w:rsid w:val="00BB4FB2"/>
    <w:rsid w:val="00C17FA1"/>
    <w:rsid w:val="00C43823"/>
    <w:rsid w:val="00C60F3B"/>
    <w:rsid w:val="00C679F7"/>
    <w:rsid w:val="00C84CE0"/>
    <w:rsid w:val="00C96B30"/>
    <w:rsid w:val="00CE256A"/>
    <w:rsid w:val="00DF2392"/>
    <w:rsid w:val="00E34903"/>
    <w:rsid w:val="00E82260"/>
    <w:rsid w:val="00E92E2D"/>
    <w:rsid w:val="00F813F6"/>
    <w:rsid w:val="00F81FDE"/>
    <w:rsid w:val="00FA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73284F"/>
  <w15:chartTrackingRefBased/>
  <w15:docId w15:val="{B0631183-E776-41C5-A387-F344E03A2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2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52AF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4CE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561"/>
  </w:style>
  <w:style w:type="paragraph" w:styleId="Footer">
    <w:name w:val="footer"/>
    <w:basedOn w:val="Normal"/>
    <w:link w:val="FooterChar"/>
    <w:uiPriority w:val="99"/>
    <w:unhideWhenUsed/>
    <w:rsid w:val="009C55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561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3D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7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on@vision55exhibition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A73F5C36E8841AF6CBAB377B05E30" ma:contentTypeVersion="13" ma:contentTypeDescription="Create a new document." ma:contentTypeScope="" ma:versionID="fedb41ea4506230ac371b3239256aa9a">
  <xsd:schema xmlns:xsd="http://www.w3.org/2001/XMLSchema" xmlns:xs="http://www.w3.org/2001/XMLSchema" xmlns:p="http://schemas.microsoft.com/office/2006/metadata/properties" xmlns:ns2="5a273c1c-2f44-4733-96f0-d414dbf8948b" xmlns:ns3="3448558f-eced-411c-9473-1a9553dde21b" targetNamespace="http://schemas.microsoft.com/office/2006/metadata/properties" ma:root="true" ma:fieldsID="3fd2180662a725f9eb33fd977fe2fb65" ns2:_="" ns3:_="">
    <xsd:import namespace="5a273c1c-2f44-4733-96f0-d414dbf8948b"/>
    <xsd:import namespace="3448558f-eced-411c-9473-1a9553dde2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73c1c-2f44-4733-96f0-d414dbf894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8558f-eced-411c-9473-1a9553dde21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F3F20-E85C-4610-966A-D263A0EE9F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73c1c-2f44-4733-96f0-d414dbf8948b"/>
    <ds:schemaRef ds:uri="3448558f-eced-411c-9473-1a9553dde2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2694C-6D0C-4D51-807F-DD8E826622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9D252-CEF7-4F47-952D-5B9258619C9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Ffion Lane</dc:creator>
  <cp:keywords/>
  <dc:description/>
  <cp:lastModifiedBy>Mark Bradshaw</cp:lastModifiedBy>
  <cp:revision>2</cp:revision>
  <dcterms:created xsi:type="dcterms:W3CDTF">2022-06-17T14:50:00Z</dcterms:created>
  <dcterms:modified xsi:type="dcterms:W3CDTF">2022-06-17T14:50:00Z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0x010100E73A73F5C36E8841AF6CBAB377B05E30</vt:lpwstr>
  </property>
</Properties>
</file>