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1310EBC8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F72CC0">
              <w:t>07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F72CC0">
              <w:t>07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F5942EE" w:rsidR="00852AF4" w:rsidRPr="00077045" w:rsidRDefault="00852AF4" w:rsidP="00876C7D">
            <w:pPr>
              <w:rPr>
                <w:b/>
              </w:rPr>
            </w:pPr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077045">
              <w:rPr>
                <w:b/>
              </w:rPr>
              <w:t>DESIGNABILITY</w:t>
            </w:r>
          </w:p>
        </w:tc>
        <w:tc>
          <w:tcPr>
            <w:tcW w:w="5129" w:type="dxa"/>
          </w:tcPr>
          <w:p w14:paraId="6000C20A" w14:textId="5E6987BD" w:rsidR="00852AF4" w:rsidRPr="00077045" w:rsidRDefault="00852AF4" w:rsidP="00876C7D">
            <w:pPr>
              <w:rPr>
                <w:b/>
              </w:rPr>
            </w:pPr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077045">
              <w:rPr>
                <w:b/>
              </w:rPr>
              <w:t>19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  <w:bookmarkStart w:id="0" w:name="_GoBack"/>
        <w:bookmarkEnd w:id="0"/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07677A96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BB03D7">
              <w:t>Lesley Johnson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2BFC9D65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BB03D7">
              <w:rPr>
                <w:b/>
              </w:rPr>
              <w:t>lesleyjohnson@designability.org.uk</w:t>
            </w:r>
          </w:p>
        </w:tc>
      </w:tr>
    </w:tbl>
    <w:p w14:paraId="37CB5D32" w14:textId="77777777" w:rsidR="00F075E1" w:rsidRPr="009D408F" w:rsidRDefault="00F72CC0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6973A5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7F11E976" w14:textId="77777777" w:rsidR="006973A5" w:rsidRDefault="006973A5" w:rsidP="006973A5">
            <w:pPr>
              <w:rPr>
                <w:rFonts w:cstheme="minorHAnsi"/>
              </w:rPr>
            </w:pPr>
            <w:r>
              <w:rPr>
                <w:rFonts w:cstheme="minorHAnsi"/>
              </w:rPr>
              <w:t>Slips, trips, falls</w:t>
            </w:r>
          </w:p>
          <w:p w14:paraId="6D3646CE" w14:textId="77777777" w:rsidR="006973A5" w:rsidRDefault="006973A5" w:rsidP="006973A5">
            <w:pPr>
              <w:rPr>
                <w:rFonts w:cstheme="minorHAnsi"/>
              </w:rPr>
            </w:pPr>
          </w:p>
          <w:p w14:paraId="6439A992" w14:textId="77777777" w:rsidR="006973A5" w:rsidRPr="009D408F" w:rsidRDefault="006973A5" w:rsidP="006973A5"/>
        </w:tc>
        <w:tc>
          <w:tcPr>
            <w:tcW w:w="3077" w:type="dxa"/>
          </w:tcPr>
          <w:p w14:paraId="220FDE50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Organisers</w:t>
            </w:r>
          </w:p>
          <w:p w14:paraId="55D05DE1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Exhibitors</w:t>
            </w:r>
          </w:p>
          <w:p w14:paraId="35AE7122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Venue staff</w:t>
            </w:r>
          </w:p>
          <w:p w14:paraId="132B2919" w14:textId="0036EA84" w:rsidR="006973A5" w:rsidRPr="009D408F" w:rsidRDefault="006973A5" w:rsidP="006973A5">
            <w:r w:rsidRPr="00380AF0">
              <w:rPr>
                <w:rFonts w:cstheme="minorHAnsi"/>
              </w:rPr>
              <w:t>Visitors</w:t>
            </w:r>
          </w:p>
        </w:tc>
        <w:tc>
          <w:tcPr>
            <w:tcW w:w="3078" w:type="dxa"/>
          </w:tcPr>
          <w:p w14:paraId="79D45C80" w14:textId="7734FE34" w:rsidR="006973A5" w:rsidRPr="009D408F" w:rsidRDefault="00DB0F5B" w:rsidP="006973A5">
            <w:r>
              <w:t>Low</w:t>
            </w:r>
          </w:p>
        </w:tc>
        <w:tc>
          <w:tcPr>
            <w:tcW w:w="3078" w:type="dxa"/>
          </w:tcPr>
          <w:p w14:paraId="0167E5D3" w14:textId="77777777" w:rsidR="006973A5" w:rsidRPr="00967134" w:rsidRDefault="006973A5" w:rsidP="006973A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67134">
              <w:rPr>
                <w:rFonts w:cstheme="minorHAnsi"/>
              </w:rPr>
              <w:t>Ensure good access is maintained to stand</w:t>
            </w:r>
          </w:p>
          <w:p w14:paraId="62ED9215" w14:textId="37DF1548" w:rsidR="006973A5" w:rsidRPr="009D408F" w:rsidRDefault="006973A5" w:rsidP="006973A5">
            <w:pPr>
              <w:pStyle w:val="ListParagraph"/>
              <w:numPr>
                <w:ilvl w:val="0"/>
                <w:numId w:val="7"/>
              </w:numPr>
            </w:pPr>
            <w:r w:rsidRPr="006973A5">
              <w:rPr>
                <w:rFonts w:cstheme="minorHAnsi"/>
              </w:rPr>
              <w:t>Ensure stand is kept tidy and clear</w:t>
            </w:r>
          </w:p>
        </w:tc>
        <w:tc>
          <w:tcPr>
            <w:tcW w:w="3078" w:type="dxa"/>
          </w:tcPr>
          <w:p w14:paraId="60394135" w14:textId="77777777" w:rsidR="006973A5" w:rsidRDefault="006973A5" w:rsidP="006973A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67134">
              <w:rPr>
                <w:rFonts w:cstheme="minorHAnsi"/>
              </w:rPr>
              <w:t xml:space="preserve">Ensure staff </w:t>
            </w:r>
            <w:r>
              <w:rPr>
                <w:rFonts w:cstheme="minorHAnsi"/>
              </w:rPr>
              <w:t xml:space="preserve">manning the stand </w:t>
            </w:r>
            <w:r w:rsidRPr="00967134">
              <w:rPr>
                <w:rFonts w:cstheme="minorHAnsi"/>
              </w:rPr>
              <w:t>are aware of responsibility</w:t>
            </w:r>
          </w:p>
          <w:p w14:paraId="4F0A2BEF" w14:textId="2DEE2690" w:rsidR="006973A5" w:rsidRPr="009D408F" w:rsidRDefault="006973A5" w:rsidP="006973A5">
            <w:pPr>
              <w:pStyle w:val="ListParagraph"/>
              <w:numPr>
                <w:ilvl w:val="0"/>
                <w:numId w:val="12"/>
              </w:numPr>
            </w:pPr>
            <w:r w:rsidRPr="006973A5">
              <w:rPr>
                <w:rFonts w:cstheme="minorHAnsi"/>
              </w:rPr>
              <w:t>Ensure staff manning the stand are aware of responsibility</w:t>
            </w:r>
          </w:p>
        </w:tc>
      </w:tr>
      <w:tr w:rsidR="006973A5" w:rsidRPr="009D408F" w14:paraId="69E0CD71" w14:textId="77777777" w:rsidTr="00852AF4">
        <w:tc>
          <w:tcPr>
            <w:tcW w:w="3077" w:type="dxa"/>
          </w:tcPr>
          <w:p w14:paraId="56473F40" w14:textId="77777777" w:rsidR="006973A5" w:rsidRDefault="006973A5" w:rsidP="006973A5">
            <w:pPr>
              <w:rPr>
                <w:rFonts w:cstheme="minorHAnsi"/>
              </w:rPr>
            </w:pPr>
            <w:r>
              <w:rPr>
                <w:rFonts w:cstheme="minorHAnsi"/>
              </w:rPr>
              <w:t>Loading and unloading of materials and equipment</w:t>
            </w:r>
          </w:p>
          <w:p w14:paraId="0652622E" w14:textId="77777777" w:rsidR="006973A5" w:rsidRDefault="006973A5" w:rsidP="006973A5">
            <w:pPr>
              <w:rPr>
                <w:rFonts w:cstheme="minorHAnsi"/>
              </w:rPr>
            </w:pPr>
          </w:p>
          <w:p w14:paraId="42D9B4E1" w14:textId="77777777" w:rsidR="006973A5" w:rsidRPr="009D408F" w:rsidRDefault="006973A5" w:rsidP="006973A5"/>
        </w:tc>
        <w:tc>
          <w:tcPr>
            <w:tcW w:w="3077" w:type="dxa"/>
          </w:tcPr>
          <w:p w14:paraId="55CF702A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Organisers</w:t>
            </w:r>
          </w:p>
          <w:p w14:paraId="120EED87" w14:textId="55C2F481" w:rsidR="006973A5" w:rsidRPr="006B2B8E" w:rsidRDefault="006973A5" w:rsidP="006973A5">
            <w:pPr>
              <w:rPr>
                <w:rFonts w:cstheme="minorHAnsi"/>
              </w:rPr>
            </w:pPr>
            <w:r>
              <w:rPr>
                <w:rFonts w:cstheme="minorHAnsi"/>
              </w:rPr>
              <w:t>Exhibito</w:t>
            </w:r>
            <w:r w:rsidRPr="006B2B8E">
              <w:rPr>
                <w:rFonts w:cstheme="minorHAnsi"/>
              </w:rPr>
              <w:t>rs</w:t>
            </w:r>
          </w:p>
          <w:p w14:paraId="34FCE3E5" w14:textId="61BB15FA" w:rsidR="006973A5" w:rsidRPr="009D408F" w:rsidRDefault="006973A5" w:rsidP="006973A5">
            <w:r w:rsidRPr="006973A5">
              <w:rPr>
                <w:rFonts w:cstheme="minorHAnsi"/>
              </w:rPr>
              <w:t>Venue staff</w:t>
            </w:r>
          </w:p>
        </w:tc>
        <w:tc>
          <w:tcPr>
            <w:tcW w:w="3078" w:type="dxa"/>
          </w:tcPr>
          <w:p w14:paraId="64BF9EF5" w14:textId="424BF29B" w:rsidR="006973A5" w:rsidRPr="009D408F" w:rsidRDefault="00DB0F5B" w:rsidP="006973A5">
            <w:r>
              <w:t>Low</w:t>
            </w:r>
          </w:p>
        </w:tc>
        <w:tc>
          <w:tcPr>
            <w:tcW w:w="3078" w:type="dxa"/>
          </w:tcPr>
          <w:p w14:paraId="352F9ADD" w14:textId="77777777" w:rsidR="006973A5" w:rsidRPr="00967134" w:rsidRDefault="006973A5" w:rsidP="006973A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Stand staff loading and unloading </w:t>
            </w:r>
            <w:r w:rsidRPr="00967134">
              <w:rPr>
                <w:rFonts w:cstheme="minorHAnsi"/>
              </w:rPr>
              <w:t>to ensure safe moving &amp; handling techniques are used.</w:t>
            </w:r>
          </w:p>
          <w:p w14:paraId="264203E2" w14:textId="77777777" w:rsidR="006973A5" w:rsidRPr="009D408F" w:rsidRDefault="006973A5" w:rsidP="006973A5"/>
        </w:tc>
        <w:tc>
          <w:tcPr>
            <w:tcW w:w="3078" w:type="dxa"/>
          </w:tcPr>
          <w:p w14:paraId="4D9BB7A3" w14:textId="7DFF3EE0" w:rsidR="006973A5" w:rsidRPr="009D408F" w:rsidRDefault="006973A5" w:rsidP="006973A5">
            <w:pPr>
              <w:pStyle w:val="ListParagraph"/>
              <w:numPr>
                <w:ilvl w:val="0"/>
                <w:numId w:val="14"/>
              </w:numPr>
            </w:pPr>
            <w:r w:rsidRPr="006973A5">
              <w:rPr>
                <w:rFonts w:cstheme="minorHAnsi"/>
              </w:rPr>
              <w:t>All staff to be reminded of safe moving and handling techniques and advised must adhere to these safety requirements</w:t>
            </w:r>
          </w:p>
        </w:tc>
      </w:tr>
      <w:tr w:rsidR="006973A5" w:rsidRPr="009D408F" w14:paraId="612BD0D5" w14:textId="77777777" w:rsidTr="00852AF4">
        <w:tc>
          <w:tcPr>
            <w:tcW w:w="3077" w:type="dxa"/>
          </w:tcPr>
          <w:p w14:paraId="406C5161" w14:textId="77777777" w:rsidR="006973A5" w:rsidRDefault="006973A5" w:rsidP="006973A5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Electricity &amp; electrical cables</w:t>
            </w:r>
          </w:p>
          <w:p w14:paraId="07291E2A" w14:textId="77777777" w:rsidR="006973A5" w:rsidRPr="009D408F" w:rsidRDefault="006973A5" w:rsidP="006973A5"/>
        </w:tc>
        <w:tc>
          <w:tcPr>
            <w:tcW w:w="3077" w:type="dxa"/>
          </w:tcPr>
          <w:p w14:paraId="61471207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Organisers</w:t>
            </w:r>
          </w:p>
          <w:p w14:paraId="7E8B7A32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Exhibitors</w:t>
            </w:r>
          </w:p>
          <w:p w14:paraId="47DBC055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Venue staff</w:t>
            </w:r>
          </w:p>
          <w:p w14:paraId="4F76E781" w14:textId="546E5392" w:rsidR="006973A5" w:rsidRPr="009D408F" w:rsidRDefault="006973A5" w:rsidP="006973A5">
            <w:r w:rsidRPr="006973A5">
              <w:rPr>
                <w:rFonts w:cstheme="minorHAnsi"/>
              </w:rPr>
              <w:t>Visitors</w:t>
            </w:r>
          </w:p>
        </w:tc>
        <w:tc>
          <w:tcPr>
            <w:tcW w:w="3078" w:type="dxa"/>
          </w:tcPr>
          <w:p w14:paraId="1F9C2D30" w14:textId="7F84E891" w:rsidR="006973A5" w:rsidRPr="009D408F" w:rsidRDefault="00DB0F5B" w:rsidP="006973A5">
            <w:r>
              <w:t>Low</w:t>
            </w:r>
          </w:p>
        </w:tc>
        <w:tc>
          <w:tcPr>
            <w:tcW w:w="3078" w:type="dxa"/>
          </w:tcPr>
          <w:p w14:paraId="7E54EB82" w14:textId="77777777" w:rsidR="006973A5" w:rsidRPr="006B2B8E" w:rsidRDefault="006973A5" w:rsidP="006973A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6B2B8E">
              <w:rPr>
                <w:rFonts w:cstheme="minorHAnsi"/>
              </w:rPr>
              <w:t>All electrical works to be carried out by official contractor.</w:t>
            </w:r>
          </w:p>
          <w:p w14:paraId="1ADBCCE8" w14:textId="77777777" w:rsidR="006973A5" w:rsidRPr="006B2B8E" w:rsidRDefault="006973A5" w:rsidP="006973A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6B2B8E">
              <w:rPr>
                <w:rFonts w:cstheme="minorHAnsi"/>
              </w:rPr>
              <w:t>All parties to ensure there are no damaged cables</w:t>
            </w:r>
          </w:p>
          <w:p w14:paraId="7D50A716" w14:textId="77777777" w:rsidR="006973A5" w:rsidRPr="006B2B8E" w:rsidRDefault="006973A5" w:rsidP="006973A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B2B8E">
              <w:rPr>
                <w:rFonts w:cstheme="minorHAnsi"/>
              </w:rPr>
              <w:t>Cables must be stored safely so as not to cause a trip hazard</w:t>
            </w:r>
            <w:r w:rsidRPr="006B2B8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57E3E70" w14:textId="77777777" w:rsidR="006973A5" w:rsidRPr="009D408F" w:rsidRDefault="006973A5" w:rsidP="006973A5"/>
        </w:tc>
        <w:tc>
          <w:tcPr>
            <w:tcW w:w="3078" w:type="dxa"/>
          </w:tcPr>
          <w:p w14:paraId="7B0F1525" w14:textId="3F647807" w:rsidR="006973A5" w:rsidRDefault="006973A5" w:rsidP="006973A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PMG organisers responsible for contractors</w:t>
            </w:r>
          </w:p>
          <w:p w14:paraId="0CAB3710" w14:textId="77777777" w:rsidR="006973A5" w:rsidRDefault="006973A5" w:rsidP="006973A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Official Contractors and stand staff to be aware of this and to maintain checks of cables</w:t>
            </w:r>
          </w:p>
          <w:p w14:paraId="172E2AC7" w14:textId="769BABBE" w:rsidR="006973A5" w:rsidRPr="009D408F" w:rsidRDefault="006973A5" w:rsidP="006973A5">
            <w:pPr>
              <w:pStyle w:val="ListParagraph"/>
              <w:numPr>
                <w:ilvl w:val="0"/>
                <w:numId w:val="13"/>
              </w:numPr>
            </w:pPr>
            <w:r w:rsidRPr="006973A5">
              <w:rPr>
                <w:rFonts w:cstheme="minorHAnsi"/>
              </w:rPr>
              <w:t>Official Contractors and stand staff to be aware of this and to maintain checks of storage of cables</w:t>
            </w:r>
          </w:p>
        </w:tc>
      </w:tr>
      <w:tr w:rsidR="006973A5" w:rsidRPr="009D408F" w14:paraId="0EE32A31" w14:textId="77777777" w:rsidTr="00852AF4">
        <w:tc>
          <w:tcPr>
            <w:tcW w:w="3077" w:type="dxa"/>
          </w:tcPr>
          <w:p w14:paraId="167ABE2C" w14:textId="77777777" w:rsidR="006973A5" w:rsidRDefault="006973A5" w:rsidP="006973A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Sanitisation of stand</w:t>
            </w:r>
          </w:p>
          <w:p w14:paraId="7DDE5FD8" w14:textId="77777777" w:rsidR="006973A5" w:rsidRDefault="006973A5" w:rsidP="006973A5">
            <w:pPr>
              <w:rPr>
                <w:rFonts w:cstheme="minorHAnsi"/>
              </w:rPr>
            </w:pPr>
          </w:p>
          <w:p w14:paraId="07987542" w14:textId="77777777" w:rsidR="006973A5" w:rsidRPr="009D408F" w:rsidRDefault="006973A5" w:rsidP="006973A5"/>
        </w:tc>
        <w:tc>
          <w:tcPr>
            <w:tcW w:w="3077" w:type="dxa"/>
          </w:tcPr>
          <w:p w14:paraId="2788E7F3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Organisers</w:t>
            </w:r>
          </w:p>
          <w:p w14:paraId="4A371BEF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Exhibitors</w:t>
            </w:r>
          </w:p>
          <w:p w14:paraId="3F3784AE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Venue staff</w:t>
            </w:r>
          </w:p>
          <w:p w14:paraId="7ED711EE" w14:textId="4FE9CD6B" w:rsidR="006973A5" w:rsidRPr="009D408F" w:rsidRDefault="006973A5" w:rsidP="007B45F9">
            <w:r w:rsidRPr="007B45F9">
              <w:rPr>
                <w:rFonts w:cstheme="minorHAnsi"/>
              </w:rPr>
              <w:t>Visitors</w:t>
            </w:r>
          </w:p>
        </w:tc>
        <w:tc>
          <w:tcPr>
            <w:tcW w:w="3078" w:type="dxa"/>
          </w:tcPr>
          <w:p w14:paraId="1BD7D711" w14:textId="7668F3B4" w:rsidR="006973A5" w:rsidRPr="009D408F" w:rsidRDefault="00DB0F5B" w:rsidP="006973A5">
            <w:r>
              <w:t>Low</w:t>
            </w:r>
          </w:p>
        </w:tc>
        <w:tc>
          <w:tcPr>
            <w:tcW w:w="3078" w:type="dxa"/>
          </w:tcPr>
          <w:p w14:paraId="1A26E9C9" w14:textId="77777777" w:rsidR="006973A5" w:rsidRDefault="006973A5" w:rsidP="00697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Fully sanitising stand prior to exhibition opening</w:t>
            </w:r>
          </w:p>
          <w:p w14:paraId="61E381FC" w14:textId="77777777" w:rsidR="006973A5" w:rsidRDefault="006973A5" w:rsidP="006973A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Providing hand sanitiser for visitors to stand</w:t>
            </w:r>
          </w:p>
          <w:p w14:paraId="4262678A" w14:textId="5A948340" w:rsidR="006973A5" w:rsidRPr="009D408F" w:rsidRDefault="006973A5" w:rsidP="006973A5">
            <w:pPr>
              <w:pStyle w:val="ListParagraph"/>
              <w:numPr>
                <w:ilvl w:val="0"/>
                <w:numId w:val="10"/>
              </w:numPr>
            </w:pPr>
            <w:r w:rsidRPr="006973A5">
              <w:rPr>
                <w:rFonts w:cstheme="minorHAnsi"/>
              </w:rPr>
              <w:t xml:space="preserve">Sanitising display </w:t>
            </w:r>
            <w:proofErr w:type="spellStart"/>
            <w:r w:rsidRPr="006973A5">
              <w:rPr>
                <w:rFonts w:cstheme="minorHAnsi"/>
              </w:rPr>
              <w:t>Wizzybugs</w:t>
            </w:r>
            <w:proofErr w:type="spellEnd"/>
            <w:r w:rsidRPr="006973A5">
              <w:rPr>
                <w:rFonts w:cstheme="minorHAnsi"/>
              </w:rPr>
              <w:t xml:space="preserve"> after each use</w:t>
            </w:r>
          </w:p>
        </w:tc>
        <w:tc>
          <w:tcPr>
            <w:tcW w:w="3078" w:type="dxa"/>
          </w:tcPr>
          <w:p w14:paraId="542AF418" w14:textId="579D0FFA" w:rsidR="006973A5" w:rsidRPr="009D408F" w:rsidRDefault="006973A5" w:rsidP="006973A5">
            <w:pPr>
              <w:pStyle w:val="ListParagraph"/>
              <w:numPr>
                <w:ilvl w:val="0"/>
                <w:numId w:val="15"/>
              </w:numPr>
            </w:pPr>
            <w:r w:rsidRPr="006973A5">
              <w:rPr>
                <w:rFonts w:cstheme="minorHAnsi"/>
              </w:rPr>
              <w:t>Staff attending exhibition will be advised on cleaning processes to follow and will ensure hand sanitiser is available at all times</w:t>
            </w:r>
          </w:p>
        </w:tc>
      </w:tr>
      <w:tr w:rsidR="006973A5" w:rsidRPr="009D408F" w14:paraId="35BD850F" w14:textId="77777777" w:rsidTr="00852AF4">
        <w:tc>
          <w:tcPr>
            <w:tcW w:w="3077" w:type="dxa"/>
          </w:tcPr>
          <w:p w14:paraId="15600BAF" w14:textId="77777777" w:rsidR="006973A5" w:rsidRPr="00D17940" w:rsidRDefault="006973A5" w:rsidP="006973A5">
            <w:pPr>
              <w:rPr>
                <w:rFonts w:cstheme="minorHAnsi"/>
              </w:rPr>
            </w:pPr>
            <w:r w:rsidRPr="00D17940">
              <w:rPr>
                <w:rFonts w:cstheme="minorHAnsi"/>
                <w:bCs/>
              </w:rPr>
              <w:t>Life Threatening Allergies</w:t>
            </w:r>
          </w:p>
          <w:p w14:paraId="6FC9AD1E" w14:textId="77777777" w:rsidR="006973A5" w:rsidRPr="009D408F" w:rsidRDefault="006973A5" w:rsidP="006973A5">
            <w:pPr>
              <w:jc w:val="center"/>
            </w:pPr>
          </w:p>
        </w:tc>
        <w:tc>
          <w:tcPr>
            <w:tcW w:w="3077" w:type="dxa"/>
          </w:tcPr>
          <w:p w14:paraId="577A6347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Organisers</w:t>
            </w:r>
          </w:p>
          <w:p w14:paraId="0D3F79BB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Exhibitors</w:t>
            </w:r>
          </w:p>
          <w:p w14:paraId="572DB3BA" w14:textId="77777777" w:rsidR="006973A5" w:rsidRPr="006B2B8E" w:rsidRDefault="006973A5" w:rsidP="006973A5">
            <w:pPr>
              <w:rPr>
                <w:rFonts w:cstheme="minorHAnsi"/>
              </w:rPr>
            </w:pPr>
            <w:r w:rsidRPr="006B2B8E">
              <w:rPr>
                <w:rFonts w:cstheme="minorHAnsi"/>
              </w:rPr>
              <w:t>Venue staff</w:t>
            </w:r>
          </w:p>
          <w:p w14:paraId="270354E1" w14:textId="0F54DAA3" w:rsidR="006973A5" w:rsidRPr="009D408F" w:rsidRDefault="006973A5" w:rsidP="007B45F9">
            <w:r w:rsidRPr="007B45F9">
              <w:rPr>
                <w:rFonts w:cstheme="minorHAnsi"/>
              </w:rPr>
              <w:t>Visitors</w:t>
            </w:r>
          </w:p>
        </w:tc>
        <w:tc>
          <w:tcPr>
            <w:tcW w:w="3078" w:type="dxa"/>
          </w:tcPr>
          <w:p w14:paraId="45DC14AE" w14:textId="28CBB4A0" w:rsidR="006973A5" w:rsidRPr="009D408F" w:rsidRDefault="00DB0F5B" w:rsidP="006973A5">
            <w:r>
              <w:t>Low</w:t>
            </w:r>
          </w:p>
        </w:tc>
        <w:tc>
          <w:tcPr>
            <w:tcW w:w="3078" w:type="dxa"/>
          </w:tcPr>
          <w:p w14:paraId="11E90B49" w14:textId="77777777" w:rsidR="006973A5" w:rsidRDefault="006973A5" w:rsidP="006973A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latex balloons or helium balloons will be brought to the exhibition to avoid allergic reactions</w:t>
            </w:r>
          </w:p>
          <w:p w14:paraId="271221FE" w14:textId="2D20D3F1" w:rsidR="006973A5" w:rsidRPr="009D408F" w:rsidRDefault="006973A5" w:rsidP="006973A5">
            <w:pPr>
              <w:pStyle w:val="ListParagraph"/>
              <w:numPr>
                <w:ilvl w:val="0"/>
                <w:numId w:val="11"/>
              </w:numPr>
            </w:pPr>
            <w:r w:rsidRPr="006973A5">
              <w:rPr>
                <w:rFonts w:cstheme="minorHAnsi"/>
              </w:rPr>
              <w:t>Sweets or any foodstuffs will not be handed out to visitors to avoid risk of choking and risk of allergies</w:t>
            </w:r>
          </w:p>
        </w:tc>
        <w:tc>
          <w:tcPr>
            <w:tcW w:w="3078" w:type="dxa"/>
          </w:tcPr>
          <w:p w14:paraId="7DAECB63" w14:textId="5BD08ED8" w:rsidR="006973A5" w:rsidRPr="009D408F" w:rsidRDefault="006973A5" w:rsidP="006973A5">
            <w:pPr>
              <w:pStyle w:val="ListParagraph"/>
              <w:numPr>
                <w:ilvl w:val="0"/>
                <w:numId w:val="16"/>
              </w:numPr>
            </w:pPr>
            <w:r w:rsidRPr="006973A5">
              <w:rPr>
                <w:rFonts w:cstheme="minorHAnsi"/>
              </w:rPr>
              <w:t>Balloons and foodstuffs will not be provided as merchandise to be handed out</w:t>
            </w:r>
          </w:p>
        </w:tc>
      </w:tr>
    </w:tbl>
    <w:p w14:paraId="19A70FE2" w14:textId="77777777" w:rsidR="00773D2F" w:rsidRDefault="00773D2F">
      <w:pPr>
        <w:rPr>
          <w:b/>
        </w:rPr>
      </w:pPr>
    </w:p>
    <w:p w14:paraId="30C461D9" w14:textId="1EDFB09D" w:rsidR="00852AF4" w:rsidRDefault="00773D2F">
      <w:r w:rsidRPr="00DF2392">
        <w:rPr>
          <w:b/>
        </w:rPr>
        <w:t>ASSESSMENT BY:</w:t>
      </w:r>
      <w:r>
        <w:tab/>
      </w:r>
      <w:r w:rsidR="00C945C8">
        <w:t>LESLEY JOHNSON</w:t>
      </w:r>
      <w:r>
        <w:tab/>
      </w:r>
      <w:r>
        <w:tab/>
      </w:r>
      <w:r w:rsidRPr="00DF2392">
        <w:rPr>
          <w:b/>
        </w:rPr>
        <w:t>SIGNATURE:</w:t>
      </w:r>
      <w:r>
        <w:tab/>
      </w:r>
      <w:r w:rsidR="00C945C8">
        <w:t>LCJ</w:t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C945C8">
        <w:rPr>
          <w:b/>
        </w:rPr>
        <w:t>8</w:t>
      </w:r>
      <w:r w:rsidR="00C945C8" w:rsidRPr="00C945C8">
        <w:rPr>
          <w:b/>
          <w:vertAlign w:val="superscript"/>
        </w:rPr>
        <w:t>TH</w:t>
      </w:r>
      <w:r w:rsidR="00C945C8">
        <w:rPr>
          <w:b/>
        </w:rPr>
        <w:t xml:space="preserve"> JUNE 2022</w:t>
      </w:r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2B0"/>
    <w:multiLevelType w:val="hybridMultilevel"/>
    <w:tmpl w:val="B6C8B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7E3"/>
    <w:multiLevelType w:val="hybridMultilevel"/>
    <w:tmpl w:val="4FDE8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744"/>
    <w:multiLevelType w:val="hybridMultilevel"/>
    <w:tmpl w:val="AC748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931"/>
    <w:multiLevelType w:val="hybridMultilevel"/>
    <w:tmpl w:val="039CD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1F2"/>
    <w:multiLevelType w:val="hybridMultilevel"/>
    <w:tmpl w:val="104C7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A62A7"/>
    <w:multiLevelType w:val="hybridMultilevel"/>
    <w:tmpl w:val="6A46970E"/>
    <w:lvl w:ilvl="0" w:tplc="303255A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02E4"/>
    <w:multiLevelType w:val="hybridMultilevel"/>
    <w:tmpl w:val="FE6AC65C"/>
    <w:lvl w:ilvl="0" w:tplc="B8807E1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D099E"/>
    <w:multiLevelType w:val="hybridMultilevel"/>
    <w:tmpl w:val="FF2CC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435AC"/>
    <w:multiLevelType w:val="hybridMultilevel"/>
    <w:tmpl w:val="2EEEE680"/>
    <w:lvl w:ilvl="0" w:tplc="93AA89B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6400"/>
    <w:multiLevelType w:val="hybridMultilevel"/>
    <w:tmpl w:val="CC42B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77045"/>
    <w:rsid w:val="0009031D"/>
    <w:rsid w:val="000C4956"/>
    <w:rsid w:val="00104FDF"/>
    <w:rsid w:val="00143F34"/>
    <w:rsid w:val="001F3F38"/>
    <w:rsid w:val="001F604F"/>
    <w:rsid w:val="00277A34"/>
    <w:rsid w:val="002A254B"/>
    <w:rsid w:val="002F4035"/>
    <w:rsid w:val="00380AF0"/>
    <w:rsid w:val="003D4EB1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6973A5"/>
    <w:rsid w:val="0070169B"/>
    <w:rsid w:val="00773D2F"/>
    <w:rsid w:val="007B45F9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7F3E"/>
    <w:rsid w:val="00BB03D7"/>
    <w:rsid w:val="00BB4FB2"/>
    <w:rsid w:val="00C43823"/>
    <w:rsid w:val="00C60F3B"/>
    <w:rsid w:val="00C679F7"/>
    <w:rsid w:val="00C84CE0"/>
    <w:rsid w:val="00C945C8"/>
    <w:rsid w:val="00C96B30"/>
    <w:rsid w:val="00CE256A"/>
    <w:rsid w:val="00DB0F5B"/>
    <w:rsid w:val="00DF2392"/>
    <w:rsid w:val="00E34903"/>
    <w:rsid w:val="00E82260"/>
    <w:rsid w:val="00E92E2D"/>
    <w:rsid w:val="00F72CC0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9D252-CEF7-4F47-952D-5B9258619C9D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448558f-eced-411c-9473-1a9553dde21b"/>
    <ds:schemaRef ds:uri="5a273c1c-2f44-4733-96f0-d414dbf8948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Lesley</cp:lastModifiedBy>
  <cp:revision>10</cp:revision>
  <dcterms:created xsi:type="dcterms:W3CDTF">2022-06-07T15:26:00Z</dcterms:created>
  <dcterms:modified xsi:type="dcterms:W3CDTF">2022-06-13T10:02:00Z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