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D97444C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C273F5">
              <w:t>Sumed International UK Ltd</w:t>
            </w:r>
          </w:p>
        </w:tc>
        <w:tc>
          <w:tcPr>
            <w:tcW w:w="5129" w:type="dxa"/>
          </w:tcPr>
          <w:p w14:paraId="6000C20A" w14:textId="024E3F31" w:rsidR="00852AF4" w:rsidRPr="009D408F" w:rsidRDefault="00852AF4" w:rsidP="00876C7D">
            <w:r w:rsidRPr="009D408F">
              <w:rPr>
                <w:b/>
              </w:rPr>
              <w:t>Stand Number:</w:t>
            </w:r>
            <w:r w:rsidR="00C273F5">
              <w:rPr>
                <w:b/>
              </w:rPr>
              <w:t xml:space="preserve"> 11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C273F5" w:rsidP="00406D1B">
      <w:pPr>
        <w:spacing w:after="0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85EF6" w:rsidRPr="009D408F" w14:paraId="341E5642" w14:textId="77777777" w:rsidTr="00B85EF6">
        <w:tc>
          <w:tcPr>
            <w:tcW w:w="3077" w:type="dxa"/>
          </w:tcPr>
          <w:p w14:paraId="0FC3219B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B85EF6" w:rsidRPr="009D408F" w:rsidRDefault="00B85EF6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B85EF6" w:rsidRPr="009D408F" w:rsidRDefault="00B85EF6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B85EF6" w:rsidRPr="009D408F" w14:paraId="544456C6" w14:textId="456D088A" w:rsidTr="00B85EF6">
        <w:trPr>
          <w:trHeight w:val="995"/>
        </w:trPr>
        <w:tc>
          <w:tcPr>
            <w:tcW w:w="3077" w:type="dxa"/>
          </w:tcPr>
          <w:p w14:paraId="6B7183AB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Slips, trips and falls from uneven floor panels</w:t>
            </w:r>
          </w:p>
          <w:p w14:paraId="7CD5239E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6439A992" w14:textId="77777777" w:rsidR="00B85EF6" w:rsidRPr="009D408F" w:rsidRDefault="00B85EF6" w:rsidP="00B85EF6"/>
        </w:tc>
        <w:tc>
          <w:tcPr>
            <w:tcW w:w="3077" w:type="dxa"/>
          </w:tcPr>
          <w:p w14:paraId="132B2919" w14:textId="17C455EB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employees, visitors and venue staff</w:t>
            </w:r>
          </w:p>
        </w:tc>
        <w:tc>
          <w:tcPr>
            <w:tcW w:w="3078" w:type="dxa"/>
          </w:tcPr>
          <w:p w14:paraId="79D45C80" w14:textId="6220D30A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>Risk assessment for stand construction and dismantling. All panels fit flush and ensure there are no gaps</w:t>
            </w:r>
          </w:p>
        </w:tc>
        <w:tc>
          <w:tcPr>
            <w:tcW w:w="3078" w:type="dxa"/>
          </w:tcPr>
          <w:p w14:paraId="62ED9215" w14:textId="055475FC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4F0A2BEF" w14:textId="466284C2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69E0CD71" w14:textId="2B0FCD48" w:rsidTr="00B85EF6">
        <w:tc>
          <w:tcPr>
            <w:tcW w:w="3077" w:type="dxa"/>
          </w:tcPr>
          <w:p w14:paraId="622C4F43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Slips, trips and falls from trailing extension cables</w:t>
            </w:r>
          </w:p>
          <w:p w14:paraId="58E9B5D3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42D9B4E1" w14:textId="77777777" w:rsidR="00B85EF6" w:rsidRPr="009D408F" w:rsidRDefault="00B85EF6" w:rsidP="00B85EF6"/>
        </w:tc>
        <w:tc>
          <w:tcPr>
            <w:tcW w:w="3077" w:type="dxa"/>
          </w:tcPr>
          <w:p w14:paraId="34FCE3E5" w14:textId="18F13C7E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employees, visitors and venue staff</w:t>
            </w:r>
          </w:p>
        </w:tc>
        <w:tc>
          <w:tcPr>
            <w:tcW w:w="3078" w:type="dxa"/>
          </w:tcPr>
          <w:p w14:paraId="64BF9EF5" w14:textId="79AA6345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>Risk assessment for stand construction and dismantling. Extension cables used must be covered or hidden and not stretched across walkways</w:t>
            </w:r>
          </w:p>
        </w:tc>
        <w:tc>
          <w:tcPr>
            <w:tcW w:w="3078" w:type="dxa"/>
          </w:tcPr>
          <w:p w14:paraId="264203E2" w14:textId="56B7B08F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4D9BB7A3" w14:textId="16945340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612BD0D5" w14:textId="6ACB94CD" w:rsidTr="00B85EF6">
        <w:tc>
          <w:tcPr>
            <w:tcW w:w="3077" w:type="dxa"/>
          </w:tcPr>
          <w:p w14:paraId="048BA330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Head injuries from falling stand wall panels</w:t>
            </w:r>
          </w:p>
          <w:p w14:paraId="7C002739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07291E2A" w14:textId="77777777" w:rsidR="00B85EF6" w:rsidRPr="009D408F" w:rsidRDefault="00B85EF6" w:rsidP="00B85EF6"/>
        </w:tc>
        <w:tc>
          <w:tcPr>
            <w:tcW w:w="3077" w:type="dxa"/>
          </w:tcPr>
          <w:p w14:paraId="4F76E781" w14:textId="63057534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employees, visitors and venue staff</w:t>
            </w:r>
          </w:p>
        </w:tc>
        <w:tc>
          <w:tcPr>
            <w:tcW w:w="3078" w:type="dxa"/>
          </w:tcPr>
          <w:p w14:paraId="37A4AF2B" w14:textId="77777777" w:rsidR="00B85EF6" w:rsidRPr="00EA1DC0" w:rsidRDefault="00B85EF6" w:rsidP="00B85EF6">
            <w:pPr>
              <w:rPr>
                <w:color w:val="000000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Risk assessment for stand construction and dismantling. All panels securely fixed and checked before stand opens and during exhibition.</w:t>
            </w:r>
          </w:p>
          <w:p w14:paraId="43E0C5A9" w14:textId="77777777" w:rsidR="00B85EF6" w:rsidRPr="00EA1DC0" w:rsidRDefault="00B85EF6" w:rsidP="00B85EF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F9C2D30" w14:textId="77777777" w:rsidR="00B85EF6" w:rsidRPr="009D408F" w:rsidRDefault="00B85EF6" w:rsidP="00B85EF6"/>
        </w:tc>
        <w:tc>
          <w:tcPr>
            <w:tcW w:w="3078" w:type="dxa"/>
          </w:tcPr>
          <w:p w14:paraId="457E3E70" w14:textId="29617448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172E2AC7" w14:textId="589F6BB6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0EE32A31" w14:textId="0C34EFE6" w:rsidTr="00B85EF6">
        <w:tc>
          <w:tcPr>
            <w:tcW w:w="3077" w:type="dxa"/>
          </w:tcPr>
          <w:p w14:paraId="79022EA4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>Injuries during product demonstrations.</w:t>
            </w:r>
          </w:p>
          <w:p w14:paraId="07987542" w14:textId="77777777" w:rsidR="00B85EF6" w:rsidRPr="009D408F" w:rsidRDefault="00B85EF6" w:rsidP="00B85EF6"/>
        </w:tc>
        <w:tc>
          <w:tcPr>
            <w:tcW w:w="3077" w:type="dxa"/>
          </w:tcPr>
          <w:p w14:paraId="7ED711EE" w14:textId="63C44189" w:rsidR="00B85EF6" w:rsidRPr="009D408F" w:rsidRDefault="00B85EF6" w:rsidP="00B85EF6">
            <w:r w:rsidRPr="00B85EF6">
              <w:rPr>
                <w:color w:val="000000"/>
                <w:sz w:val="24"/>
                <w:szCs w:val="24"/>
              </w:rPr>
              <w:t>Sumed employees and visitors</w:t>
            </w:r>
          </w:p>
        </w:tc>
        <w:tc>
          <w:tcPr>
            <w:tcW w:w="3078" w:type="dxa"/>
          </w:tcPr>
          <w:p w14:paraId="1BD7D711" w14:textId="7B131DA0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>All products being demonstrated are safe to use.</w:t>
            </w:r>
          </w:p>
        </w:tc>
        <w:tc>
          <w:tcPr>
            <w:tcW w:w="3078" w:type="dxa"/>
          </w:tcPr>
          <w:p w14:paraId="4262678A" w14:textId="4E240105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542AF418" w14:textId="55FAE017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B85EF6" w:rsidRPr="009D408F" w14:paraId="35BD850F" w14:textId="38E33AD2" w:rsidTr="00B85EF6">
        <w:tc>
          <w:tcPr>
            <w:tcW w:w="3077" w:type="dxa"/>
          </w:tcPr>
          <w:p w14:paraId="4227656D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  <w:r w:rsidRPr="00EA1DC0">
              <w:rPr>
                <w:color w:val="000000"/>
                <w:sz w:val="24"/>
                <w:szCs w:val="24"/>
              </w:rPr>
              <w:t xml:space="preserve">Moving stand panels, boxes of literature and products to </w:t>
            </w:r>
            <w:r w:rsidRPr="00EA1DC0">
              <w:rPr>
                <w:color w:val="000000"/>
                <w:sz w:val="24"/>
                <w:szCs w:val="24"/>
              </w:rPr>
              <w:lastRenderedPageBreak/>
              <w:t>and from site and construction / dismantling of stand.</w:t>
            </w:r>
          </w:p>
          <w:p w14:paraId="7C6ADA5E" w14:textId="77777777" w:rsidR="00B85EF6" w:rsidRPr="00EA1DC0" w:rsidRDefault="00B85EF6" w:rsidP="00B85EF6">
            <w:pPr>
              <w:rPr>
                <w:rFonts w:cstheme="minorHAnsi"/>
                <w:sz w:val="24"/>
                <w:szCs w:val="24"/>
              </w:rPr>
            </w:pPr>
          </w:p>
          <w:p w14:paraId="6FC9AD1E" w14:textId="77777777" w:rsidR="00B85EF6" w:rsidRPr="009D408F" w:rsidRDefault="00B85EF6" w:rsidP="00B85EF6">
            <w:pPr>
              <w:jc w:val="center"/>
            </w:pPr>
          </w:p>
        </w:tc>
        <w:tc>
          <w:tcPr>
            <w:tcW w:w="3077" w:type="dxa"/>
          </w:tcPr>
          <w:p w14:paraId="270354E1" w14:textId="2A483339" w:rsidR="00B85EF6" w:rsidRPr="009D408F" w:rsidRDefault="00B85EF6" w:rsidP="00B85EF6">
            <w:r w:rsidRPr="00B85EF6">
              <w:rPr>
                <w:rFonts w:cstheme="minorHAnsi"/>
                <w:sz w:val="24"/>
                <w:szCs w:val="24"/>
              </w:rPr>
              <w:lastRenderedPageBreak/>
              <w:t>Sumed employees.</w:t>
            </w:r>
          </w:p>
        </w:tc>
        <w:tc>
          <w:tcPr>
            <w:tcW w:w="3078" w:type="dxa"/>
          </w:tcPr>
          <w:p w14:paraId="45DC14AE" w14:textId="2EE1DAEA" w:rsidR="00B85EF6" w:rsidRPr="009D408F" w:rsidRDefault="00B85EF6" w:rsidP="00B85EF6">
            <w:r w:rsidRPr="00EA1DC0">
              <w:rPr>
                <w:color w:val="000000"/>
                <w:sz w:val="24"/>
                <w:szCs w:val="24"/>
              </w:rPr>
              <w:t xml:space="preserve">All personnel fully briefed regarding safe moving and </w:t>
            </w:r>
            <w:r w:rsidRPr="00EA1DC0">
              <w:rPr>
                <w:color w:val="000000"/>
                <w:sz w:val="24"/>
                <w:szCs w:val="24"/>
              </w:rPr>
              <w:lastRenderedPageBreak/>
              <w:t>handling techniques and appropriate lifting with 2 personnel where appropriate. Risk assessment for stand construction and dismantling.</w:t>
            </w:r>
          </w:p>
        </w:tc>
        <w:tc>
          <w:tcPr>
            <w:tcW w:w="3078" w:type="dxa"/>
          </w:tcPr>
          <w:p w14:paraId="271221FE" w14:textId="0E87ED51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lastRenderedPageBreak/>
              <w:t>N</w:t>
            </w:r>
            <w:r>
              <w:rPr>
                <w:rFonts w:cstheme="minorHAnsi"/>
                <w:sz w:val="24"/>
                <w:szCs w:val="24"/>
              </w:rPr>
              <w:t>/A</w:t>
            </w:r>
          </w:p>
        </w:tc>
        <w:tc>
          <w:tcPr>
            <w:tcW w:w="3078" w:type="dxa"/>
          </w:tcPr>
          <w:p w14:paraId="7DAECB63" w14:textId="48810611" w:rsidR="00B85EF6" w:rsidRPr="009D408F" w:rsidRDefault="00B85EF6" w:rsidP="00B85EF6">
            <w:r w:rsidRPr="00EA1DC0"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14:paraId="19A70FE2" w14:textId="77777777" w:rsidR="00773D2F" w:rsidRDefault="00773D2F">
      <w:pPr>
        <w:rPr>
          <w:b/>
        </w:rPr>
      </w:pPr>
    </w:p>
    <w:p w14:paraId="30C461D9" w14:textId="609ACC66" w:rsidR="00852AF4" w:rsidRDefault="00773D2F">
      <w:r w:rsidRPr="00DF2392">
        <w:rPr>
          <w:b/>
        </w:rPr>
        <w:t>ASSESSMENT BY:</w:t>
      </w:r>
      <w:r w:rsidR="00B85EF6">
        <w:rPr>
          <w:b/>
        </w:rPr>
        <w:t xml:space="preserve"> MAISON HEYWOOD</w:t>
      </w:r>
      <w:r>
        <w:tab/>
      </w:r>
      <w:r>
        <w:tab/>
      </w:r>
      <w:r w:rsidRPr="00DF2392">
        <w:rPr>
          <w:b/>
        </w:rPr>
        <w:t>SIGNATURE:</w:t>
      </w:r>
      <w:r w:rsidR="00B85EF6">
        <w:t xml:space="preserve"> </w:t>
      </w:r>
      <w:r w:rsidR="00B85EF6" w:rsidRPr="00B85EF6">
        <w:rPr>
          <w:rFonts w:ascii="Brush Script MT" w:hAnsi="Brush Script MT"/>
        </w:rPr>
        <w:t>MHEYWOOD</w:t>
      </w:r>
      <w:r>
        <w:tab/>
      </w:r>
      <w:r>
        <w:tab/>
      </w:r>
      <w:r>
        <w:tab/>
      </w:r>
      <w:r w:rsidRPr="00DF2392">
        <w:rPr>
          <w:b/>
        </w:rPr>
        <w:t>DATE:</w:t>
      </w:r>
      <w:r w:rsidR="00B85EF6">
        <w:rPr>
          <w:b/>
        </w:rPr>
        <w:t xml:space="preserve"> </w:t>
      </w:r>
      <w:r>
        <w:rPr>
          <w:b/>
        </w:rPr>
        <w:tab/>
      </w:r>
      <w:r w:rsidR="00B85EF6">
        <w:rPr>
          <w:b/>
        </w:rPr>
        <w:t>19/05/2022</w:t>
      </w:r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G1MLI0NjazMDZR0lEKTi0uzszPAykwqgUAYQN16SwAAAA="/>
  </w:docVars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5EF6"/>
    <w:rsid w:val="00B87F3E"/>
    <w:rsid w:val="00BB4FB2"/>
    <w:rsid w:val="00C273F5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e1290-d137-450c-9273-4c4aa2adecdd">
      <Terms xmlns="http://schemas.microsoft.com/office/infopath/2007/PartnerControls"/>
    </lcf76f155ced4ddcb4097134ff3c332f>
    <TaxCatchAll xmlns="20947ae0-40ae-4f88-a54e-f18d125f09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2529F8137F24AB71F148932D72327" ma:contentTypeVersion="16" ma:contentTypeDescription="Create a new document." ma:contentTypeScope="" ma:versionID="6a4696fcf1539e64bee24f118fe941b7">
  <xsd:schema xmlns:xsd="http://www.w3.org/2001/XMLSchema" xmlns:xs="http://www.w3.org/2001/XMLSchema" xmlns:p="http://schemas.microsoft.com/office/2006/metadata/properties" xmlns:ns2="19ae1290-d137-450c-9273-4c4aa2adecdd" xmlns:ns3="20947ae0-40ae-4f88-a54e-f18d125f09cd" targetNamespace="http://schemas.microsoft.com/office/2006/metadata/properties" ma:root="true" ma:fieldsID="4b9e2caadd9a1d39506f30bebc6d3b1e" ns2:_="" ns3:_="">
    <xsd:import namespace="19ae1290-d137-450c-9273-4c4aa2adecdd"/>
    <xsd:import namespace="20947ae0-40ae-4f88-a54e-f18d125f0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e1290-d137-450c-9273-4c4aa2ade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9c3048-75fc-4339-8e99-bf58f8a79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7ae0-40ae-4f88-a54e-f18d125f0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c2a774-4e0b-446d-8747-42ff9a3a1c4f}" ma:internalName="TaxCatchAll" ma:showField="CatchAllData" ma:web="20947ae0-40ae-4f88-a54e-f18d125f0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  <ds:schemaRef ds:uri="19ae1290-d137-450c-9273-4c4aa2adecdd"/>
    <ds:schemaRef ds:uri="20947ae0-40ae-4f88-a54e-f18d125f09cd"/>
  </ds:schemaRefs>
</ds:datastoreItem>
</file>

<file path=customXml/itemProps3.xml><?xml version="1.0" encoding="utf-8"?>
<ds:datastoreItem xmlns:ds="http://schemas.openxmlformats.org/officeDocument/2006/customXml" ds:itemID="{95501FA0-EA72-47FD-85C5-D8B8521D5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e1290-d137-450c-9273-4c4aa2adecdd"/>
    <ds:schemaRef ds:uri="20947ae0-40ae-4f88-a54e-f18d125f0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Maison Heywood</cp:lastModifiedBy>
  <cp:revision>3</cp:revision>
  <dcterms:created xsi:type="dcterms:W3CDTF">2022-05-19T14:39:00Z</dcterms:created>
  <dcterms:modified xsi:type="dcterms:W3CDTF">2022-05-26T14:53:00Z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0x010100CF62529F8137F24AB71F148932D72327</vt:lpwstr>
  </property>
</Properties>
</file>