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2441D" w14:textId="655F8AAD" w:rsidR="00406D1B" w:rsidRPr="00E82260" w:rsidRDefault="00E82260" w:rsidP="009C5561">
      <w:pPr>
        <w:jc w:val="center"/>
        <w:rPr>
          <w:b/>
          <w:u w:val="single"/>
        </w:rPr>
      </w:pPr>
      <w:r w:rsidRPr="00E82260">
        <w:rPr>
          <w:b/>
          <w:u w:val="single"/>
        </w:rPr>
        <w:t>PMG CONFERENCE 201</w:t>
      </w:r>
      <w:r w:rsidR="00670E3C">
        <w:rPr>
          <w:b/>
          <w:u w:val="single"/>
        </w:rPr>
        <w:t>9</w:t>
      </w:r>
      <w:r w:rsidRPr="00E82260">
        <w:rPr>
          <w:b/>
          <w:u w:val="single"/>
        </w:rPr>
        <w:t xml:space="preserve"> </w:t>
      </w:r>
      <w:r w:rsidR="00406D1B" w:rsidRPr="00E82260">
        <w:rPr>
          <w:b/>
          <w:u w:val="single"/>
        </w:rPr>
        <w:t>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52AF4" w:rsidRPr="009D408F" w14:paraId="26E3011E" w14:textId="77777777" w:rsidTr="00852AF4">
        <w:tc>
          <w:tcPr>
            <w:tcW w:w="5129" w:type="dxa"/>
          </w:tcPr>
          <w:p w14:paraId="29ABDCA3" w14:textId="5523E475" w:rsidR="00852AF4" w:rsidRPr="009D408F" w:rsidRDefault="00852AF4" w:rsidP="00876C7D">
            <w:r w:rsidRPr="009D408F">
              <w:rPr>
                <w:b/>
              </w:rPr>
              <w:t xml:space="preserve">Event: </w:t>
            </w:r>
            <w:r w:rsidR="001F604F">
              <w:t>PMG Conference 201</w:t>
            </w:r>
            <w:r w:rsidR="00670E3C">
              <w:t>9</w:t>
            </w:r>
          </w:p>
        </w:tc>
        <w:tc>
          <w:tcPr>
            <w:tcW w:w="5129" w:type="dxa"/>
          </w:tcPr>
          <w:p w14:paraId="413C135C" w14:textId="7E480A43" w:rsidR="00852AF4" w:rsidRPr="009D408F" w:rsidRDefault="00852AF4" w:rsidP="00876C7D">
            <w:r w:rsidRPr="009D408F">
              <w:rPr>
                <w:b/>
              </w:rPr>
              <w:t>Event Dates:</w:t>
            </w:r>
            <w:r w:rsidRPr="009D408F">
              <w:t xml:space="preserve"> </w:t>
            </w:r>
            <w:r w:rsidR="00670E3C">
              <w:t>15</w:t>
            </w:r>
            <w:r w:rsidR="00B166C6">
              <w:t>/0</w:t>
            </w:r>
            <w:r w:rsidR="009C5561">
              <w:t>7</w:t>
            </w:r>
            <w:r w:rsidR="00B166C6">
              <w:t>/1</w:t>
            </w:r>
            <w:r w:rsidR="00670E3C">
              <w:t>9</w:t>
            </w:r>
            <w:r w:rsidR="001F604F">
              <w:t xml:space="preserve"> – </w:t>
            </w:r>
            <w:r w:rsidR="00670E3C">
              <w:t>17</w:t>
            </w:r>
            <w:r w:rsidR="001F604F">
              <w:t>/07/1</w:t>
            </w:r>
            <w:r w:rsidR="00670E3C">
              <w:t>9</w:t>
            </w:r>
          </w:p>
        </w:tc>
        <w:tc>
          <w:tcPr>
            <w:tcW w:w="5130" w:type="dxa"/>
          </w:tcPr>
          <w:p w14:paraId="38BF8877" w14:textId="453FD6AD" w:rsidR="00852AF4" w:rsidRPr="009D408F" w:rsidRDefault="00852AF4" w:rsidP="00876C7D">
            <w:r w:rsidRPr="009D408F">
              <w:rPr>
                <w:b/>
              </w:rPr>
              <w:t>Venue/Location:</w:t>
            </w:r>
            <w:r w:rsidRPr="009D408F">
              <w:t xml:space="preserve"> </w:t>
            </w:r>
            <w:r w:rsidR="00670E3C">
              <w:t>T</w:t>
            </w:r>
            <w:r w:rsidR="002A254B">
              <w:t>he</w:t>
            </w:r>
            <w:r w:rsidR="00670E3C">
              <w:t xml:space="preserve"> International Centre</w:t>
            </w:r>
            <w:r w:rsidR="001F604F">
              <w:t xml:space="preserve">, </w:t>
            </w:r>
            <w:r w:rsidR="00670E3C">
              <w:t>Telford</w:t>
            </w:r>
          </w:p>
        </w:tc>
      </w:tr>
      <w:tr w:rsidR="00852AF4" w:rsidRPr="009D408F" w14:paraId="432BE347" w14:textId="77777777" w:rsidTr="00852AF4">
        <w:tc>
          <w:tcPr>
            <w:tcW w:w="5129" w:type="dxa"/>
          </w:tcPr>
          <w:p w14:paraId="6DAEA51A" w14:textId="09F6789B" w:rsidR="00852AF4" w:rsidRPr="009D408F" w:rsidRDefault="00852AF4" w:rsidP="00876C7D">
            <w:r w:rsidRPr="009D408F">
              <w:rPr>
                <w:b/>
              </w:rPr>
              <w:t>Company Name:</w:t>
            </w:r>
            <w:r w:rsidRPr="009D408F">
              <w:t xml:space="preserve"> </w:t>
            </w:r>
            <w:r w:rsidR="00AD3B10">
              <w:t xml:space="preserve"> Active Design</w:t>
            </w:r>
            <w:bookmarkStart w:id="0" w:name="_GoBack"/>
            <w:bookmarkEnd w:id="0"/>
            <w:r w:rsidR="00DD6DAF">
              <w:t xml:space="preserve"> Ltd</w:t>
            </w:r>
          </w:p>
        </w:tc>
        <w:tc>
          <w:tcPr>
            <w:tcW w:w="5129" w:type="dxa"/>
          </w:tcPr>
          <w:p w14:paraId="6000C20A" w14:textId="29A04F6B" w:rsidR="00852AF4" w:rsidRPr="009D408F" w:rsidRDefault="00852AF4" w:rsidP="00876C7D">
            <w:r w:rsidRPr="009D408F">
              <w:rPr>
                <w:b/>
              </w:rPr>
              <w:t>Stand Number:</w:t>
            </w:r>
            <w:r w:rsidRPr="009D408F">
              <w:t xml:space="preserve"> </w:t>
            </w:r>
            <w:r w:rsidR="00DD6DAF">
              <w:t xml:space="preserve"> 49</w:t>
            </w:r>
          </w:p>
        </w:tc>
        <w:tc>
          <w:tcPr>
            <w:tcW w:w="5130" w:type="dxa"/>
          </w:tcPr>
          <w:p w14:paraId="1820F38B" w14:textId="4469D017" w:rsidR="00852AF4" w:rsidRPr="009D408F" w:rsidRDefault="00852AF4" w:rsidP="00876C7D">
            <w:r w:rsidRPr="009D408F">
              <w:rPr>
                <w:b/>
              </w:rPr>
              <w:t>Contracted Stand Builder:</w:t>
            </w:r>
            <w:r w:rsidRPr="009D408F">
              <w:t xml:space="preserve"> </w:t>
            </w:r>
            <w:r w:rsidR="00C43823">
              <w:rPr>
                <w:i/>
              </w:rPr>
              <w:t>Anchor Exhibitions</w:t>
            </w:r>
            <w:r w:rsidR="00B166C6">
              <w:rPr>
                <w:i/>
              </w:rPr>
              <w:t xml:space="preserve"> (if using provided shell scheme)</w:t>
            </w:r>
          </w:p>
        </w:tc>
      </w:tr>
      <w:tr w:rsidR="00852AF4" w:rsidRPr="009D408F" w14:paraId="7058FBBF" w14:textId="77777777" w:rsidTr="00AB5BE6">
        <w:tc>
          <w:tcPr>
            <w:tcW w:w="15388" w:type="dxa"/>
            <w:gridSpan w:val="3"/>
          </w:tcPr>
          <w:p w14:paraId="05BAF516" w14:textId="653820A8" w:rsidR="00852AF4" w:rsidRPr="009D408F" w:rsidRDefault="00852AF4" w:rsidP="0070169B">
            <w:r w:rsidRPr="009D408F">
              <w:rPr>
                <w:b/>
              </w:rPr>
              <w:t>Contractor</w:t>
            </w:r>
            <w:r w:rsidR="0070169B">
              <w:rPr>
                <w:b/>
              </w:rPr>
              <w:t>’</w:t>
            </w:r>
            <w:r w:rsidRPr="009D408F">
              <w:rPr>
                <w:b/>
              </w:rPr>
              <w:t>s Details:</w:t>
            </w:r>
            <w:r w:rsidRPr="009D408F">
              <w:t xml:space="preserve"> </w:t>
            </w:r>
            <w:r w:rsidR="00415505" w:rsidRPr="00415505">
              <w:rPr>
                <w:i/>
              </w:rPr>
              <w:t>Anchor Exhibitions</w:t>
            </w:r>
            <w:r w:rsidR="0070169B" w:rsidRPr="0070169B">
              <w:rPr>
                <w:i/>
              </w:rPr>
              <w:t xml:space="preserve"> L</w:t>
            </w:r>
            <w:r w:rsidR="00415505">
              <w:rPr>
                <w:i/>
              </w:rPr>
              <w:t>imited</w:t>
            </w:r>
            <w:r w:rsidR="0070169B" w:rsidRPr="0070169B">
              <w:rPr>
                <w:i/>
              </w:rPr>
              <w:t xml:space="preserve"> </w:t>
            </w:r>
            <w:r w:rsidR="00415505" w:rsidRPr="00415505">
              <w:rPr>
                <w:i/>
              </w:rPr>
              <w:t>2 Cedar Court | Grove Road | Burbage | Leicestershire LE10 2AE</w:t>
            </w:r>
            <w:r w:rsidR="0070169B">
              <w:rPr>
                <w:i/>
              </w:rPr>
              <w:t xml:space="preserve">; </w:t>
            </w:r>
            <w:r w:rsidR="0070169B" w:rsidRPr="0070169B">
              <w:rPr>
                <w:i/>
              </w:rPr>
              <w:t>+44 (0)1</w:t>
            </w:r>
            <w:r w:rsidR="00B87F3E">
              <w:rPr>
                <w:i/>
              </w:rPr>
              <w:t xml:space="preserve">45 5612 341 </w:t>
            </w:r>
            <w:r w:rsidR="0070169B">
              <w:rPr>
                <w:i/>
              </w:rPr>
              <w:t xml:space="preserve">; </w:t>
            </w:r>
            <w:hyperlink r:id="rId7" w:history="1">
              <w:r w:rsidR="00143F34" w:rsidRPr="00143F34">
                <w:rPr>
                  <w:rFonts w:ascii="Calibri" w:eastAsia="Calibri" w:hAnsi="Calibri" w:cs="Calibri"/>
                  <w:i/>
                  <w:lang w:val="en-US"/>
                </w:rPr>
                <w:t>admin@anchor-exhibitions.co.uk</w:t>
              </w:r>
            </w:hyperlink>
            <w:r w:rsidR="00143F34" w:rsidRPr="00143F34">
              <w:rPr>
                <w:i/>
              </w:rPr>
              <w:t xml:space="preserve"> </w:t>
            </w:r>
            <w:r w:rsidR="0070169B" w:rsidRPr="00143F34">
              <w:rPr>
                <w:i/>
              </w:rPr>
              <w:t>(</w:t>
            </w:r>
            <w:r w:rsidR="0070169B">
              <w:rPr>
                <w:i/>
              </w:rPr>
              <w:t>if using provided shell scheme, please also include any other relevant contractors)</w:t>
            </w:r>
          </w:p>
        </w:tc>
      </w:tr>
      <w:tr w:rsidR="00852AF4" w:rsidRPr="009D408F" w14:paraId="7FDF624F" w14:textId="77777777" w:rsidTr="00852AF4">
        <w:tc>
          <w:tcPr>
            <w:tcW w:w="5129" w:type="dxa"/>
          </w:tcPr>
          <w:p w14:paraId="20BEB56A" w14:textId="10F05C10" w:rsidR="00852AF4" w:rsidRPr="009D408F" w:rsidRDefault="00852AF4" w:rsidP="00876C7D">
            <w:r w:rsidRPr="009D408F">
              <w:rPr>
                <w:b/>
              </w:rPr>
              <w:t>Stand Manager:</w:t>
            </w:r>
            <w:r w:rsidRPr="009D408F">
              <w:t xml:space="preserve"> </w:t>
            </w:r>
            <w:r w:rsidR="00DD6DAF">
              <w:t>Martin Seabrook</w:t>
            </w:r>
          </w:p>
        </w:tc>
        <w:tc>
          <w:tcPr>
            <w:tcW w:w="5129" w:type="dxa"/>
          </w:tcPr>
          <w:p w14:paraId="4F42740E" w14:textId="77777777" w:rsidR="00852AF4" w:rsidRPr="009D408F" w:rsidRDefault="00852AF4">
            <w:pPr>
              <w:rPr>
                <w:b/>
              </w:rPr>
            </w:pPr>
          </w:p>
        </w:tc>
        <w:tc>
          <w:tcPr>
            <w:tcW w:w="5130" w:type="dxa"/>
          </w:tcPr>
          <w:p w14:paraId="436B210A" w14:textId="77777777" w:rsidR="00852AF4" w:rsidRPr="00E82260" w:rsidRDefault="00852AF4" w:rsidP="00876C7D">
            <w:pPr>
              <w:rPr>
                <w:b/>
              </w:rPr>
            </w:pPr>
            <w:r w:rsidRPr="00E82260">
              <w:rPr>
                <w:b/>
              </w:rPr>
              <w:t xml:space="preserve">Email: </w:t>
            </w:r>
          </w:p>
        </w:tc>
      </w:tr>
    </w:tbl>
    <w:p w14:paraId="37CB5D32" w14:textId="77777777" w:rsidR="00F075E1" w:rsidRPr="009D408F" w:rsidRDefault="00AD3B10" w:rsidP="00406D1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52AF4" w:rsidRPr="009D408F" w14:paraId="341E5642" w14:textId="77777777" w:rsidTr="00852AF4">
        <w:tc>
          <w:tcPr>
            <w:tcW w:w="3077" w:type="dxa"/>
          </w:tcPr>
          <w:p w14:paraId="0FC3219B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Hazard</w:t>
            </w:r>
          </w:p>
        </w:tc>
        <w:tc>
          <w:tcPr>
            <w:tcW w:w="3077" w:type="dxa"/>
          </w:tcPr>
          <w:p w14:paraId="4BECF400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Who is Affected</w:t>
            </w:r>
          </w:p>
        </w:tc>
        <w:tc>
          <w:tcPr>
            <w:tcW w:w="3078" w:type="dxa"/>
          </w:tcPr>
          <w:p w14:paraId="5C5982C8" w14:textId="77777777" w:rsidR="00852AF4" w:rsidRPr="009D408F" w:rsidRDefault="00852AF4" w:rsidP="00852AF4">
            <w:pPr>
              <w:rPr>
                <w:b/>
              </w:rPr>
            </w:pPr>
            <w:r w:rsidRPr="009D408F">
              <w:rPr>
                <w:b/>
              </w:rPr>
              <w:t>Level of Risk</w:t>
            </w:r>
          </w:p>
        </w:tc>
        <w:tc>
          <w:tcPr>
            <w:tcW w:w="3078" w:type="dxa"/>
          </w:tcPr>
          <w:p w14:paraId="70FB2A3D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Precautions/Actions</w:t>
            </w:r>
          </w:p>
        </w:tc>
        <w:tc>
          <w:tcPr>
            <w:tcW w:w="3078" w:type="dxa"/>
          </w:tcPr>
          <w:p w14:paraId="6E906277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Further Action</w:t>
            </w:r>
          </w:p>
        </w:tc>
      </w:tr>
      <w:tr w:rsidR="00DD6DAF" w:rsidRPr="009D408F" w14:paraId="544456C6" w14:textId="77777777" w:rsidTr="009C5561">
        <w:trPr>
          <w:trHeight w:val="995"/>
        </w:trPr>
        <w:tc>
          <w:tcPr>
            <w:tcW w:w="3077" w:type="dxa"/>
          </w:tcPr>
          <w:p w14:paraId="1D460303" w14:textId="77777777" w:rsidR="00DD6DAF" w:rsidRDefault="00DD6DAF" w:rsidP="00DD6DAF"/>
          <w:p w14:paraId="21EE5AF1" w14:textId="77777777" w:rsidR="00DD6DAF" w:rsidRDefault="00DD6DAF" w:rsidP="00DD6DAF">
            <w:r>
              <w:t>Injury due to carrying equipment</w:t>
            </w:r>
          </w:p>
          <w:p w14:paraId="502382A7" w14:textId="77777777" w:rsidR="00DD6DAF" w:rsidRDefault="00DD6DAF" w:rsidP="00DD6DAF"/>
          <w:p w14:paraId="7D5815DC" w14:textId="77777777" w:rsidR="00DD6DAF" w:rsidRDefault="00DD6DAF" w:rsidP="00DD6DAF"/>
          <w:p w14:paraId="6439A992" w14:textId="77777777" w:rsidR="00DD6DAF" w:rsidRPr="009D408F" w:rsidRDefault="00DD6DAF" w:rsidP="00DD6DAF"/>
        </w:tc>
        <w:tc>
          <w:tcPr>
            <w:tcW w:w="3077" w:type="dxa"/>
          </w:tcPr>
          <w:p w14:paraId="132B2919" w14:textId="374B86EB" w:rsidR="00DD6DAF" w:rsidRPr="009D408F" w:rsidRDefault="00DD6DAF" w:rsidP="00DD6DAF">
            <w:pPr>
              <w:pStyle w:val="ListParagraph"/>
            </w:pPr>
            <w:r>
              <w:t>Exhibitor</w:t>
            </w:r>
          </w:p>
        </w:tc>
        <w:tc>
          <w:tcPr>
            <w:tcW w:w="3078" w:type="dxa"/>
          </w:tcPr>
          <w:p w14:paraId="79D45C80" w14:textId="6783B1B9" w:rsidR="00DD6DAF" w:rsidRPr="009D408F" w:rsidRDefault="00DD6DAF" w:rsidP="00DD6DAF">
            <w:r>
              <w:t>1</w:t>
            </w:r>
          </w:p>
        </w:tc>
        <w:tc>
          <w:tcPr>
            <w:tcW w:w="3078" w:type="dxa"/>
          </w:tcPr>
          <w:p w14:paraId="62ED9215" w14:textId="4245E391" w:rsidR="00DD6DAF" w:rsidRPr="009D408F" w:rsidRDefault="00DD6DAF" w:rsidP="00DD6DAF">
            <w:r>
              <w:t>Use of trolleys for transport</w:t>
            </w:r>
          </w:p>
        </w:tc>
        <w:tc>
          <w:tcPr>
            <w:tcW w:w="3078" w:type="dxa"/>
          </w:tcPr>
          <w:p w14:paraId="4F0A2BEF" w14:textId="0E3817F5" w:rsidR="00DD6DAF" w:rsidRPr="009D408F" w:rsidRDefault="00DD6DAF" w:rsidP="00DD6DAF">
            <w:r>
              <w:t>No Action Needed</w:t>
            </w:r>
          </w:p>
        </w:tc>
      </w:tr>
      <w:tr w:rsidR="00DD6DAF" w:rsidRPr="009D408F" w14:paraId="69E0CD71" w14:textId="77777777" w:rsidTr="00852AF4">
        <w:tc>
          <w:tcPr>
            <w:tcW w:w="3077" w:type="dxa"/>
          </w:tcPr>
          <w:p w14:paraId="308893AD" w14:textId="77777777" w:rsidR="00DD6DAF" w:rsidRDefault="00DD6DAF" w:rsidP="00DD6DAF"/>
          <w:p w14:paraId="029613C4" w14:textId="77777777" w:rsidR="00DD6DAF" w:rsidRDefault="00DD6DAF" w:rsidP="00DD6DAF">
            <w:r>
              <w:t>Injury due to runaway chair</w:t>
            </w:r>
          </w:p>
          <w:p w14:paraId="5280F75B" w14:textId="77777777" w:rsidR="00DD6DAF" w:rsidRDefault="00DD6DAF" w:rsidP="00DD6DAF"/>
          <w:p w14:paraId="389E3DE5" w14:textId="77777777" w:rsidR="00DD6DAF" w:rsidRDefault="00DD6DAF" w:rsidP="00DD6DAF"/>
          <w:p w14:paraId="29B950E3" w14:textId="77777777" w:rsidR="00DD6DAF" w:rsidRDefault="00DD6DAF" w:rsidP="00DD6DAF"/>
          <w:p w14:paraId="42D9B4E1" w14:textId="77777777" w:rsidR="00DD6DAF" w:rsidRPr="009D408F" w:rsidRDefault="00DD6DAF" w:rsidP="00DD6DAF"/>
        </w:tc>
        <w:tc>
          <w:tcPr>
            <w:tcW w:w="3077" w:type="dxa"/>
          </w:tcPr>
          <w:p w14:paraId="34FCE3E5" w14:textId="4560CE03" w:rsidR="00DD6DAF" w:rsidRPr="009D408F" w:rsidRDefault="00DD6DAF" w:rsidP="00DD6DAF">
            <w:pPr>
              <w:pStyle w:val="ListParagraph"/>
            </w:pPr>
            <w:r>
              <w:t>Exhibitors</w:t>
            </w:r>
          </w:p>
        </w:tc>
        <w:tc>
          <w:tcPr>
            <w:tcW w:w="3078" w:type="dxa"/>
          </w:tcPr>
          <w:p w14:paraId="64BF9EF5" w14:textId="2DCC0FC0" w:rsidR="00DD6DAF" w:rsidRPr="009D408F" w:rsidRDefault="00DD6DAF" w:rsidP="00DD6DAF">
            <w:r>
              <w:t>1</w:t>
            </w:r>
          </w:p>
        </w:tc>
        <w:tc>
          <w:tcPr>
            <w:tcW w:w="3078" w:type="dxa"/>
          </w:tcPr>
          <w:p w14:paraId="264203E2" w14:textId="0884F73E" w:rsidR="00DD6DAF" w:rsidRPr="009D408F" w:rsidRDefault="00DD6DAF" w:rsidP="00DD6DAF">
            <w:r>
              <w:t>Ensure all brakes are on</w:t>
            </w:r>
          </w:p>
        </w:tc>
        <w:tc>
          <w:tcPr>
            <w:tcW w:w="3078" w:type="dxa"/>
          </w:tcPr>
          <w:p w14:paraId="4D9BB7A3" w14:textId="700DCBBB" w:rsidR="00DD6DAF" w:rsidRPr="009D408F" w:rsidRDefault="00DD6DAF" w:rsidP="00DD6DAF">
            <w:r>
              <w:t>No Action Needed</w:t>
            </w:r>
          </w:p>
        </w:tc>
      </w:tr>
      <w:tr w:rsidR="00DD6DAF" w:rsidRPr="009D408F" w14:paraId="612BD0D5" w14:textId="77777777" w:rsidTr="00852AF4">
        <w:tc>
          <w:tcPr>
            <w:tcW w:w="3077" w:type="dxa"/>
          </w:tcPr>
          <w:p w14:paraId="14F0067F" w14:textId="77777777" w:rsidR="00DD6DAF" w:rsidRDefault="00DD6DAF" w:rsidP="00DD6DAF"/>
          <w:p w14:paraId="5735E08C" w14:textId="77777777" w:rsidR="00DD6DAF" w:rsidRDefault="00DD6DAF" w:rsidP="00DD6DAF">
            <w:r>
              <w:t>Trapped fingers in pop up stands</w:t>
            </w:r>
          </w:p>
          <w:p w14:paraId="48F4445C" w14:textId="77777777" w:rsidR="00DD6DAF" w:rsidRDefault="00DD6DAF" w:rsidP="00DD6DAF"/>
          <w:p w14:paraId="07291E2A" w14:textId="77777777" w:rsidR="00DD6DAF" w:rsidRPr="009D408F" w:rsidRDefault="00DD6DAF" w:rsidP="00DD6DAF"/>
        </w:tc>
        <w:tc>
          <w:tcPr>
            <w:tcW w:w="3077" w:type="dxa"/>
          </w:tcPr>
          <w:p w14:paraId="4F76E781" w14:textId="5DEF4DAB" w:rsidR="00DD6DAF" w:rsidRPr="009D408F" w:rsidRDefault="00DD6DAF" w:rsidP="00DD6DAF">
            <w:pPr>
              <w:pStyle w:val="ListParagraph"/>
            </w:pPr>
            <w:r>
              <w:t>Exhibitors</w:t>
            </w:r>
          </w:p>
        </w:tc>
        <w:tc>
          <w:tcPr>
            <w:tcW w:w="3078" w:type="dxa"/>
          </w:tcPr>
          <w:p w14:paraId="1F9C2D30" w14:textId="40838791" w:rsidR="00DD6DAF" w:rsidRPr="009D408F" w:rsidRDefault="00DD6DAF" w:rsidP="00DD6DAF">
            <w:r>
              <w:t>1</w:t>
            </w:r>
          </w:p>
        </w:tc>
        <w:tc>
          <w:tcPr>
            <w:tcW w:w="3078" w:type="dxa"/>
          </w:tcPr>
          <w:p w14:paraId="457E3E70" w14:textId="10F4957A" w:rsidR="00DD6DAF" w:rsidRPr="009D408F" w:rsidRDefault="00DD6DAF" w:rsidP="00DD6DAF">
            <w:r>
              <w:t>Not allowing stands to snap shut.</w:t>
            </w:r>
          </w:p>
        </w:tc>
        <w:tc>
          <w:tcPr>
            <w:tcW w:w="3078" w:type="dxa"/>
          </w:tcPr>
          <w:p w14:paraId="172E2AC7" w14:textId="12172DF5" w:rsidR="00DD6DAF" w:rsidRPr="009D408F" w:rsidRDefault="00DD6DAF" w:rsidP="00DD6DAF">
            <w:r>
              <w:t>No Action Needed</w:t>
            </w:r>
          </w:p>
        </w:tc>
      </w:tr>
      <w:tr w:rsidR="00DD6DAF" w:rsidRPr="009D408F" w14:paraId="0EE32A31" w14:textId="77777777" w:rsidTr="00DD6DAF">
        <w:trPr>
          <w:trHeight w:val="544"/>
        </w:trPr>
        <w:tc>
          <w:tcPr>
            <w:tcW w:w="3077" w:type="dxa"/>
          </w:tcPr>
          <w:p w14:paraId="68F77296" w14:textId="77777777" w:rsidR="00DD6DAF" w:rsidRDefault="00DD6DAF" w:rsidP="00DD6DAF"/>
          <w:p w14:paraId="07987542" w14:textId="77777777" w:rsidR="00DD6DAF" w:rsidRPr="009D408F" w:rsidRDefault="00DD6DAF" w:rsidP="00DD6DAF"/>
        </w:tc>
        <w:tc>
          <w:tcPr>
            <w:tcW w:w="3077" w:type="dxa"/>
          </w:tcPr>
          <w:p w14:paraId="7ED711EE" w14:textId="77777777" w:rsidR="00DD6DAF" w:rsidRPr="009D408F" w:rsidRDefault="00DD6DAF" w:rsidP="00DD6DAF">
            <w:pPr>
              <w:pStyle w:val="ListParagraph"/>
            </w:pPr>
          </w:p>
        </w:tc>
        <w:tc>
          <w:tcPr>
            <w:tcW w:w="3078" w:type="dxa"/>
          </w:tcPr>
          <w:p w14:paraId="1BD7D711" w14:textId="77777777" w:rsidR="00DD6DAF" w:rsidRPr="009D408F" w:rsidRDefault="00DD6DAF" w:rsidP="00DD6DAF"/>
        </w:tc>
        <w:tc>
          <w:tcPr>
            <w:tcW w:w="3078" w:type="dxa"/>
          </w:tcPr>
          <w:p w14:paraId="4262678A" w14:textId="77777777" w:rsidR="00DD6DAF" w:rsidRPr="009D408F" w:rsidRDefault="00DD6DAF" w:rsidP="00DD6DAF"/>
        </w:tc>
        <w:tc>
          <w:tcPr>
            <w:tcW w:w="3078" w:type="dxa"/>
          </w:tcPr>
          <w:p w14:paraId="542AF418" w14:textId="77777777" w:rsidR="00DD6DAF" w:rsidRPr="009D408F" w:rsidRDefault="00DD6DAF" w:rsidP="00DD6DAF"/>
        </w:tc>
      </w:tr>
      <w:tr w:rsidR="00DD6DAF" w:rsidRPr="009D408F" w14:paraId="35BD850F" w14:textId="77777777" w:rsidTr="00852AF4">
        <w:tc>
          <w:tcPr>
            <w:tcW w:w="3077" w:type="dxa"/>
          </w:tcPr>
          <w:p w14:paraId="36337985" w14:textId="77777777" w:rsidR="00DD6DAF" w:rsidRDefault="00DD6DAF" w:rsidP="00DD6DAF"/>
          <w:p w14:paraId="6FC9AD1E" w14:textId="77777777" w:rsidR="00DD6DAF" w:rsidRPr="009D408F" w:rsidRDefault="00DD6DAF" w:rsidP="00DD6DAF">
            <w:pPr>
              <w:jc w:val="center"/>
            </w:pPr>
          </w:p>
        </w:tc>
        <w:tc>
          <w:tcPr>
            <w:tcW w:w="3077" w:type="dxa"/>
          </w:tcPr>
          <w:p w14:paraId="270354E1" w14:textId="77777777" w:rsidR="00DD6DAF" w:rsidRPr="009D408F" w:rsidRDefault="00DD6DAF" w:rsidP="00DD6DAF">
            <w:pPr>
              <w:pStyle w:val="ListParagraph"/>
            </w:pPr>
          </w:p>
        </w:tc>
        <w:tc>
          <w:tcPr>
            <w:tcW w:w="3078" w:type="dxa"/>
          </w:tcPr>
          <w:p w14:paraId="45DC14AE" w14:textId="77777777" w:rsidR="00DD6DAF" w:rsidRPr="009D408F" w:rsidRDefault="00DD6DAF" w:rsidP="00DD6DAF"/>
        </w:tc>
        <w:tc>
          <w:tcPr>
            <w:tcW w:w="3078" w:type="dxa"/>
          </w:tcPr>
          <w:p w14:paraId="271221FE" w14:textId="77777777" w:rsidR="00DD6DAF" w:rsidRPr="009D408F" w:rsidRDefault="00DD6DAF" w:rsidP="00DD6DAF"/>
        </w:tc>
        <w:tc>
          <w:tcPr>
            <w:tcW w:w="3078" w:type="dxa"/>
          </w:tcPr>
          <w:p w14:paraId="7DAECB63" w14:textId="77777777" w:rsidR="00DD6DAF" w:rsidRPr="009D408F" w:rsidRDefault="00DD6DAF" w:rsidP="00DD6DAF"/>
        </w:tc>
      </w:tr>
    </w:tbl>
    <w:p w14:paraId="42A66019" w14:textId="77777777" w:rsidR="00852AF4" w:rsidRDefault="00852AF4"/>
    <w:p w14:paraId="03C17C26" w14:textId="77777777" w:rsidR="00842CEF" w:rsidRDefault="00842CEF"/>
    <w:p w14:paraId="30C461D9" w14:textId="0F100A6E" w:rsidR="00852AF4" w:rsidRDefault="00852AF4">
      <w:r w:rsidRPr="00DF2392">
        <w:rPr>
          <w:b/>
        </w:rPr>
        <w:t>ASSESSMENT BY</w:t>
      </w:r>
      <w:r w:rsidR="00F81FDE" w:rsidRPr="00DF2392">
        <w:rPr>
          <w:b/>
        </w:rPr>
        <w:t>:</w:t>
      </w:r>
      <w:r w:rsidR="00F81FDE">
        <w:tab/>
      </w:r>
      <w:r w:rsidR="00DD6DAF">
        <w:t>BPA</w:t>
      </w:r>
      <w:r w:rsidR="00F81FDE">
        <w:tab/>
      </w:r>
      <w:r w:rsidR="00DF2392">
        <w:tab/>
      </w:r>
      <w:r w:rsidRPr="00DF2392">
        <w:rPr>
          <w:b/>
        </w:rPr>
        <w:t>SIGNATURE</w:t>
      </w:r>
      <w:r w:rsidR="00F81FDE" w:rsidRPr="00DF2392">
        <w:rPr>
          <w:b/>
        </w:rPr>
        <w:t>:</w:t>
      </w:r>
      <w:r w:rsidR="00F81FDE">
        <w:tab/>
      </w:r>
      <w:r w:rsidR="00F81FDE">
        <w:tab/>
      </w:r>
      <w:r w:rsidR="00DD6DAF">
        <w:t>BPA</w:t>
      </w:r>
      <w:r w:rsidR="00DF2392">
        <w:tab/>
      </w:r>
      <w:r w:rsidR="00DF2392">
        <w:tab/>
      </w:r>
      <w:r w:rsidRPr="00DF2392">
        <w:rPr>
          <w:b/>
        </w:rPr>
        <w:t>DATE</w:t>
      </w:r>
      <w:r w:rsidR="00DF2392" w:rsidRPr="00DF2392">
        <w:rPr>
          <w:b/>
        </w:rPr>
        <w:t>:</w:t>
      </w:r>
      <w:r w:rsidR="004735DC">
        <w:rPr>
          <w:b/>
        </w:rPr>
        <w:tab/>
      </w:r>
      <w:r w:rsidR="004735DC">
        <w:rPr>
          <w:b/>
        </w:rPr>
        <w:tab/>
      </w:r>
      <w:r w:rsidR="00DD6DAF">
        <w:rPr>
          <w:b/>
        </w:rPr>
        <w:t>17/06/19</w:t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DF2392">
        <w:t xml:space="preserve"> </w:t>
      </w:r>
    </w:p>
    <w:sectPr w:rsidR="00852AF4" w:rsidSect="00852AF4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91B91" w14:textId="77777777" w:rsidR="00FA055E" w:rsidRDefault="00FA055E" w:rsidP="009C5561">
      <w:pPr>
        <w:spacing w:after="0" w:line="240" w:lineRule="auto"/>
      </w:pPr>
      <w:r>
        <w:separator/>
      </w:r>
    </w:p>
  </w:endnote>
  <w:endnote w:type="continuationSeparator" w:id="0">
    <w:p w14:paraId="6AC3EC1A" w14:textId="77777777" w:rsidR="00FA055E" w:rsidRDefault="00FA055E" w:rsidP="009C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21809" w14:textId="77777777" w:rsidR="00FA055E" w:rsidRDefault="00FA055E" w:rsidP="009C5561">
      <w:pPr>
        <w:spacing w:after="0" w:line="240" w:lineRule="auto"/>
      </w:pPr>
      <w:r>
        <w:separator/>
      </w:r>
    </w:p>
  </w:footnote>
  <w:footnote w:type="continuationSeparator" w:id="0">
    <w:p w14:paraId="2031B07F" w14:textId="77777777" w:rsidR="00FA055E" w:rsidRDefault="00FA055E" w:rsidP="009C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ABEC9" w14:textId="70A420ED" w:rsidR="009C5561" w:rsidRDefault="00050E8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FACAF7E" wp14:editId="2A11B3CB">
          <wp:simplePos x="0" y="0"/>
          <wp:positionH relativeFrom="margin">
            <wp:posOffset>-321310</wp:posOffset>
          </wp:positionH>
          <wp:positionV relativeFrom="margin">
            <wp:posOffset>-554990</wp:posOffset>
          </wp:positionV>
          <wp:extent cx="676275" cy="6762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155DC"/>
    <w:multiLevelType w:val="hybridMultilevel"/>
    <w:tmpl w:val="BDC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089B"/>
    <w:multiLevelType w:val="hybridMultilevel"/>
    <w:tmpl w:val="B7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16B3"/>
    <w:multiLevelType w:val="hybridMultilevel"/>
    <w:tmpl w:val="4E2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3E8"/>
    <w:multiLevelType w:val="hybridMultilevel"/>
    <w:tmpl w:val="7A4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5708D"/>
    <w:multiLevelType w:val="hybridMultilevel"/>
    <w:tmpl w:val="EC8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730F2"/>
    <w:multiLevelType w:val="hybridMultilevel"/>
    <w:tmpl w:val="D60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F4"/>
    <w:rsid w:val="00050E86"/>
    <w:rsid w:val="0006468C"/>
    <w:rsid w:val="00071D32"/>
    <w:rsid w:val="0009031D"/>
    <w:rsid w:val="00143F34"/>
    <w:rsid w:val="001F604F"/>
    <w:rsid w:val="00277A34"/>
    <w:rsid w:val="002A254B"/>
    <w:rsid w:val="00406D1B"/>
    <w:rsid w:val="00415505"/>
    <w:rsid w:val="004735DC"/>
    <w:rsid w:val="00513C7C"/>
    <w:rsid w:val="005B6E33"/>
    <w:rsid w:val="00670E3C"/>
    <w:rsid w:val="0070169B"/>
    <w:rsid w:val="007C47F0"/>
    <w:rsid w:val="007C7541"/>
    <w:rsid w:val="007C7D39"/>
    <w:rsid w:val="00842CEF"/>
    <w:rsid w:val="00852AF4"/>
    <w:rsid w:val="00870F61"/>
    <w:rsid w:val="00876C7D"/>
    <w:rsid w:val="009C5561"/>
    <w:rsid w:val="009D408F"/>
    <w:rsid w:val="00A348E6"/>
    <w:rsid w:val="00AD3B10"/>
    <w:rsid w:val="00B166C6"/>
    <w:rsid w:val="00B87F3E"/>
    <w:rsid w:val="00BB4FB2"/>
    <w:rsid w:val="00C43823"/>
    <w:rsid w:val="00C679F7"/>
    <w:rsid w:val="00C84CE0"/>
    <w:rsid w:val="00C96B30"/>
    <w:rsid w:val="00CE256A"/>
    <w:rsid w:val="00DD6DAF"/>
    <w:rsid w:val="00DF2392"/>
    <w:rsid w:val="00E34903"/>
    <w:rsid w:val="00E66E67"/>
    <w:rsid w:val="00E82260"/>
    <w:rsid w:val="00E92E2D"/>
    <w:rsid w:val="00F813F6"/>
    <w:rsid w:val="00F81FDE"/>
    <w:rsid w:val="00FA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73284F"/>
  <w15:chartTrackingRefBased/>
  <w15:docId w15:val="{B0631183-E776-41C5-A387-F344E03A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A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561"/>
  </w:style>
  <w:style w:type="paragraph" w:styleId="Footer">
    <w:name w:val="footer"/>
    <w:basedOn w:val="Normal"/>
    <w:link w:val="Foot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anchor-exhibition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 Lane</dc:creator>
  <cp:keywords/>
  <dc:description/>
  <cp:lastModifiedBy>Ben Parkinson-Atherton</cp:lastModifiedBy>
  <cp:revision>20</cp:revision>
  <dcterms:created xsi:type="dcterms:W3CDTF">2018-04-24T12:34:00Z</dcterms:created>
  <dcterms:modified xsi:type="dcterms:W3CDTF">2019-06-17T13:07:00Z</dcterms:modified>
</cp:coreProperties>
</file>