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72" w:rsidRPr="00AF5131" w:rsidRDefault="00387272" w:rsidP="00387272">
      <w:pPr>
        <w:pBdr>
          <w:bottom w:val="single" w:sz="18" w:space="1" w:color="0000FF"/>
        </w:pBdr>
        <w:tabs>
          <w:tab w:val="center" w:pos="4153"/>
          <w:tab w:val="right" w:pos="8306"/>
        </w:tabs>
        <w:jc w:val="center"/>
        <w:rPr>
          <w:rFonts w:ascii="Arial" w:eastAsia="Times New Roman" w:hAnsi="Arial"/>
          <w:kern w:val="28"/>
          <w:sz w:val="22"/>
          <w:szCs w:val="22"/>
          <w:lang w:eastAsia="en-GB"/>
        </w:rPr>
      </w:pPr>
      <w:r>
        <w:rPr>
          <w:rFonts w:ascii="Arial" w:eastAsia="Times New Roman" w:hAnsi="Arial"/>
          <w:noProof/>
          <w:kern w:val="28"/>
          <w:sz w:val="22"/>
          <w:szCs w:val="22"/>
          <w:lang w:eastAsia="en-GB"/>
        </w:rPr>
        <w:drawing>
          <wp:inline distT="0" distB="0" distL="0" distR="0" wp14:anchorId="1B8083B4" wp14:editId="2C495853">
            <wp:extent cx="23907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72" w:rsidRDefault="00387272" w:rsidP="00387272">
      <w:pPr>
        <w:tabs>
          <w:tab w:val="center" w:pos="4153"/>
          <w:tab w:val="right" w:pos="8306"/>
        </w:tabs>
        <w:jc w:val="center"/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</w:pPr>
      <w:r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  <w:t>National Training Event (NTE) 2013: 10</w:t>
      </w:r>
      <w:r w:rsidRPr="00520A37">
        <w:rPr>
          <w:rFonts w:ascii="Arial" w:eastAsia="Times New Roman" w:hAnsi="Arial"/>
          <w:b/>
          <w:bCs/>
          <w:kern w:val="28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  <w:t xml:space="preserve"> – 12</w:t>
      </w:r>
      <w:r w:rsidRPr="00520A37">
        <w:rPr>
          <w:rFonts w:ascii="Arial" w:eastAsia="Times New Roman" w:hAnsi="Arial"/>
          <w:b/>
          <w:bCs/>
          <w:kern w:val="28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  <w:t xml:space="preserve"> July 2013</w:t>
      </w:r>
    </w:p>
    <w:p w:rsidR="00387272" w:rsidRDefault="00387272" w:rsidP="00387272">
      <w:pPr>
        <w:tabs>
          <w:tab w:val="center" w:pos="4153"/>
          <w:tab w:val="right" w:pos="8306"/>
        </w:tabs>
        <w:jc w:val="center"/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</w:pPr>
    </w:p>
    <w:p w:rsidR="00387272" w:rsidRPr="007F1192" w:rsidRDefault="00387272" w:rsidP="00387272">
      <w:pPr>
        <w:tabs>
          <w:tab w:val="center" w:pos="4153"/>
          <w:tab w:val="right" w:pos="8306"/>
        </w:tabs>
        <w:jc w:val="center"/>
        <w:rPr>
          <w:rFonts w:ascii="Arial" w:eastAsia="Times New Roman" w:hAnsi="Arial"/>
          <w:b/>
          <w:bCs/>
          <w:kern w:val="28"/>
          <w:lang w:eastAsia="en-GB"/>
        </w:rPr>
      </w:pPr>
      <w:r w:rsidRPr="007F1192">
        <w:rPr>
          <w:rFonts w:ascii="Arial" w:eastAsia="Times New Roman" w:hAnsi="Arial"/>
          <w:b/>
          <w:bCs/>
          <w:kern w:val="28"/>
          <w:lang w:eastAsia="en-GB"/>
        </w:rPr>
        <w:t xml:space="preserve">Exhibition and Conference Centre, University of the West of England, </w:t>
      </w:r>
      <w:proofErr w:type="spellStart"/>
      <w:r w:rsidRPr="007F1192">
        <w:rPr>
          <w:rFonts w:ascii="Arial" w:eastAsia="Times New Roman" w:hAnsi="Arial"/>
          <w:b/>
          <w:bCs/>
          <w:kern w:val="28"/>
          <w:lang w:eastAsia="en-GB"/>
        </w:rPr>
        <w:t>Frenchay</w:t>
      </w:r>
      <w:proofErr w:type="spellEnd"/>
      <w:r w:rsidRPr="007F1192">
        <w:rPr>
          <w:rFonts w:ascii="Arial" w:eastAsia="Times New Roman" w:hAnsi="Arial"/>
          <w:b/>
          <w:bCs/>
          <w:kern w:val="28"/>
          <w:lang w:eastAsia="en-GB"/>
        </w:rPr>
        <w:t xml:space="preserve"> Campus, </w:t>
      </w:r>
      <w:proofErr w:type="spellStart"/>
      <w:r w:rsidRPr="007F1192">
        <w:rPr>
          <w:rFonts w:ascii="Arial" w:eastAsia="Times New Roman" w:hAnsi="Arial"/>
          <w:b/>
          <w:bCs/>
          <w:kern w:val="28"/>
          <w:lang w:eastAsia="en-GB"/>
        </w:rPr>
        <w:t>Coldharbour</w:t>
      </w:r>
      <w:proofErr w:type="spellEnd"/>
      <w:r w:rsidRPr="007F1192">
        <w:rPr>
          <w:rFonts w:ascii="Arial" w:eastAsia="Times New Roman" w:hAnsi="Arial"/>
          <w:b/>
          <w:bCs/>
          <w:kern w:val="28"/>
          <w:lang w:eastAsia="en-GB"/>
        </w:rPr>
        <w:t xml:space="preserve"> Lane, Bristol, BS34 8QZ</w:t>
      </w:r>
    </w:p>
    <w:p w:rsidR="00387272" w:rsidRDefault="00387272" w:rsidP="00387272">
      <w:pPr>
        <w:jc w:val="center"/>
        <w:rPr>
          <w:rFonts w:ascii="Arial" w:hAnsi="Arial" w:cs="Arial"/>
          <w:color w:val="FF0000"/>
        </w:rPr>
      </w:pPr>
    </w:p>
    <w:p w:rsidR="00F24A95" w:rsidRPr="00347B31" w:rsidRDefault="00F24A95" w:rsidP="00387272">
      <w:pPr>
        <w:jc w:val="center"/>
        <w:rPr>
          <w:rFonts w:ascii="Arial" w:hAnsi="Arial" w:cs="Arial"/>
          <w:color w:val="FF0000"/>
        </w:rPr>
      </w:pPr>
    </w:p>
    <w:p w:rsidR="00387272" w:rsidRPr="00BA5546" w:rsidRDefault="00387272" w:rsidP="00387272">
      <w:pPr>
        <w:jc w:val="center"/>
        <w:rPr>
          <w:rFonts w:ascii="Arial" w:hAnsi="Arial" w:cs="Arial"/>
          <w:b/>
          <w:sz w:val="22"/>
          <w:szCs w:val="22"/>
        </w:rPr>
      </w:pPr>
      <w:r w:rsidRPr="00BA5546">
        <w:rPr>
          <w:rFonts w:ascii="Arial" w:hAnsi="Arial" w:cs="Arial"/>
          <w:b/>
          <w:sz w:val="22"/>
          <w:szCs w:val="22"/>
          <w:highlight w:val="yellow"/>
        </w:rPr>
        <w:t>INDIVIDUAL BOOKING FORM</w:t>
      </w:r>
    </w:p>
    <w:p w:rsidR="00CF1ADE" w:rsidRDefault="00A756DE"/>
    <w:p w:rsidR="00F24A95" w:rsidRDefault="00F24A95"/>
    <w:p w:rsidR="00387272" w:rsidRPr="00387272" w:rsidRDefault="00387272" w:rsidP="00387272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If you wish to make an individual </w:t>
      </w:r>
      <w:r w:rsidRPr="00387272">
        <w:rPr>
          <w:rFonts w:ascii="Arial" w:hAnsi="Arial" w:cs="Arial"/>
          <w:sz w:val="22"/>
          <w:szCs w:val="22"/>
          <w:lang w:eastAsia="en-US"/>
        </w:rPr>
        <w:t>booking</w:t>
      </w:r>
      <w:r>
        <w:rPr>
          <w:rFonts w:ascii="Arial" w:hAnsi="Arial" w:cs="Arial"/>
          <w:sz w:val="22"/>
          <w:szCs w:val="22"/>
          <w:lang w:eastAsia="en-US"/>
        </w:rPr>
        <w:t xml:space="preserve"> for the PMG NTE 2013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, please complete this form and email it to </w:t>
      </w:r>
      <w:hyperlink r:id="rId9" w:history="1">
        <w:r w:rsidRPr="00387272">
          <w:rPr>
            <w:rFonts w:ascii="Arial" w:hAnsi="Arial" w:cs="Arial"/>
            <w:color w:val="0000FF" w:themeColor="hyperlink"/>
            <w:sz w:val="22"/>
            <w:szCs w:val="22"/>
            <w:u w:val="single"/>
            <w:lang w:eastAsia="en-US"/>
          </w:rPr>
          <w:t>conference@pmguk.co.uk</w:t>
        </w:r>
      </w:hyperlink>
      <w:r w:rsidRPr="00387272">
        <w:rPr>
          <w:rFonts w:ascii="Arial" w:hAnsi="Arial" w:cs="Arial"/>
          <w:sz w:val="22"/>
          <w:szCs w:val="22"/>
          <w:lang w:eastAsia="en-US"/>
        </w:rPr>
        <w:t>. Please note: hand written forms will not be accepted.</w:t>
      </w:r>
    </w:p>
    <w:p w:rsidR="00387272" w:rsidRPr="00387272" w:rsidRDefault="00387272" w:rsidP="00387272">
      <w:pPr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387272" w:rsidRDefault="00387272" w:rsidP="00387272">
      <w:pPr>
        <w:rPr>
          <w:rFonts w:ascii="Arial" w:hAnsi="Arial" w:cs="Arial"/>
          <w:sz w:val="22"/>
          <w:szCs w:val="22"/>
          <w:lang w:eastAsia="en-US"/>
        </w:rPr>
      </w:pPr>
      <w:r w:rsidRPr="00387272">
        <w:rPr>
          <w:rFonts w:ascii="Arial" w:hAnsi="Arial" w:cs="Arial"/>
          <w:sz w:val="22"/>
          <w:szCs w:val="22"/>
          <w:lang w:eastAsia="en-US"/>
        </w:rPr>
        <w:t xml:space="preserve">Before completing this form we advise you to </w:t>
      </w:r>
      <w:hyperlink r:id="rId10" w:history="1">
        <w:r w:rsidRPr="00387272">
          <w:rPr>
            <w:rStyle w:val="Hyperlink"/>
            <w:rFonts w:ascii="Arial" w:hAnsi="Arial" w:cs="Arial"/>
            <w:sz w:val="22"/>
            <w:szCs w:val="22"/>
            <w:lang w:eastAsia="en-US"/>
          </w:rPr>
          <w:t>check your membership status</w:t>
        </w:r>
      </w:hyperlink>
      <w:r w:rsidRPr="00387272">
        <w:rPr>
          <w:rFonts w:ascii="Arial" w:hAnsi="Arial" w:cs="Arial"/>
          <w:sz w:val="22"/>
          <w:szCs w:val="22"/>
          <w:lang w:eastAsia="en-US"/>
        </w:rPr>
        <w:t xml:space="preserve">, and </w:t>
      </w:r>
      <w:hyperlink r:id="rId11" w:history="1">
        <w:r w:rsidRPr="00387272">
          <w:rPr>
            <w:rFonts w:ascii="Arial" w:hAnsi="Arial" w:cs="Arial"/>
            <w:color w:val="0000FF" w:themeColor="hyperlink"/>
            <w:sz w:val="22"/>
            <w:szCs w:val="22"/>
            <w:u w:val="single"/>
            <w:lang w:eastAsia="en-US"/>
          </w:rPr>
          <w:t>become a member</w:t>
        </w:r>
      </w:hyperlink>
      <w:r w:rsidRPr="00387272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if </w:t>
      </w:r>
      <w:r>
        <w:rPr>
          <w:rFonts w:ascii="Arial" w:hAnsi="Arial" w:cs="Arial"/>
          <w:sz w:val="22"/>
          <w:szCs w:val="22"/>
          <w:lang w:eastAsia="en-US"/>
        </w:rPr>
        <w:t>you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 are not already.</w:t>
      </w:r>
      <w:r w:rsidRPr="00387272"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M</w:t>
      </w:r>
      <w:r w:rsidRPr="00387272">
        <w:rPr>
          <w:rFonts w:ascii="Arial" w:hAnsi="Arial" w:cs="Arial"/>
          <w:sz w:val="22"/>
          <w:szCs w:val="22"/>
          <w:lang w:eastAsia="en-US"/>
        </w:rPr>
        <w:t>embership only cost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C2E9C">
        <w:rPr>
          <w:rFonts w:ascii="Arial" w:hAnsi="Arial" w:cs="Arial"/>
          <w:sz w:val="22"/>
          <w:szCs w:val="22"/>
          <w:lang w:eastAsia="en-US"/>
        </w:rPr>
        <w:t xml:space="preserve">£25.00 for a year, and </w:t>
      </w:r>
      <w:r>
        <w:rPr>
          <w:rFonts w:ascii="Arial" w:hAnsi="Arial" w:cs="Arial"/>
          <w:sz w:val="22"/>
          <w:szCs w:val="22"/>
          <w:lang w:eastAsia="en-US"/>
        </w:rPr>
        <w:t>f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or this </w:t>
      </w:r>
      <w:r w:rsidR="007C2E9C">
        <w:rPr>
          <w:rFonts w:ascii="Arial" w:hAnsi="Arial" w:cs="Arial"/>
          <w:sz w:val="22"/>
          <w:szCs w:val="22"/>
          <w:lang w:eastAsia="en-US"/>
        </w:rPr>
        <w:t>price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you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 will receive two PMG journals, discounts to our events and a £10.00 book voucher to use at the NTE, all of which will be beneficial to </w:t>
      </w:r>
      <w:r>
        <w:rPr>
          <w:rFonts w:ascii="Arial" w:hAnsi="Arial" w:cs="Arial"/>
          <w:sz w:val="22"/>
          <w:szCs w:val="22"/>
          <w:lang w:eastAsia="en-US"/>
        </w:rPr>
        <w:t>your</w:t>
      </w:r>
      <w:r w:rsidRPr="00387272">
        <w:rPr>
          <w:rFonts w:ascii="Arial" w:hAnsi="Arial" w:cs="Arial"/>
          <w:sz w:val="22"/>
          <w:szCs w:val="22"/>
          <w:lang w:eastAsia="en-US"/>
        </w:rPr>
        <w:t xml:space="preserve"> on-going development within the posture and mobility field.</w:t>
      </w:r>
    </w:p>
    <w:p w:rsidR="00387272" w:rsidRDefault="00387272" w:rsidP="00387272">
      <w:pPr>
        <w:rPr>
          <w:rFonts w:ascii="Arial" w:hAnsi="Arial" w:cs="Arial"/>
          <w:sz w:val="22"/>
          <w:szCs w:val="22"/>
          <w:lang w:eastAsia="en-US"/>
        </w:rPr>
      </w:pPr>
    </w:p>
    <w:p w:rsidR="00387272" w:rsidRDefault="00387272" w:rsidP="00387272">
      <w:pPr>
        <w:rPr>
          <w:rFonts w:ascii="Arial" w:hAnsi="Arial" w:cs="Arial"/>
          <w:sz w:val="22"/>
          <w:szCs w:val="22"/>
          <w:lang w:eastAsia="en-US"/>
        </w:rPr>
      </w:pPr>
      <w:r w:rsidRPr="00387272">
        <w:rPr>
          <w:rFonts w:ascii="Arial" w:hAnsi="Arial" w:cs="Arial"/>
          <w:sz w:val="22"/>
          <w:szCs w:val="22"/>
          <w:lang w:eastAsia="en-US"/>
        </w:rPr>
        <w:t>If you are not a member, a</w:t>
      </w:r>
      <w:r w:rsidRPr="00387272">
        <w:rPr>
          <w:rFonts w:ascii="Arial" w:hAnsi="Arial" w:cs="Arial"/>
          <w:b/>
          <w:sz w:val="22"/>
          <w:szCs w:val="22"/>
          <w:lang w:eastAsia="en-US"/>
        </w:rPr>
        <w:t xml:space="preserve"> non-member surcharge of £25.00 </w:t>
      </w:r>
      <w:r w:rsidRPr="00387272">
        <w:rPr>
          <w:rFonts w:ascii="Arial" w:hAnsi="Arial" w:cs="Arial"/>
          <w:sz w:val="22"/>
          <w:szCs w:val="22"/>
          <w:lang w:eastAsia="en-US"/>
        </w:rPr>
        <w:t>will be added to your invoice. Your membership status will be checked against our records once we receive your booking.</w:t>
      </w:r>
    </w:p>
    <w:p w:rsidR="00387272" w:rsidRPr="00387272" w:rsidRDefault="00387272" w:rsidP="00387272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87272" w:rsidRPr="000D28D7" w:rsidRDefault="00387272" w:rsidP="000D28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eastAsia="en-US"/>
        </w:rPr>
      </w:pPr>
      <w:r w:rsidRPr="000D28D7">
        <w:rPr>
          <w:rFonts w:ascii="Arial" w:hAnsi="Arial" w:cs="Arial"/>
          <w:b/>
          <w:sz w:val="22"/>
          <w:szCs w:val="22"/>
          <w:lang w:eastAsia="en-US"/>
        </w:rPr>
        <w:t xml:space="preserve">Are you a member of PMG? </w:t>
      </w:r>
      <w:r w:rsidR="00B83A2B">
        <w:rPr>
          <w:rFonts w:ascii="Arial" w:hAnsi="Arial" w:cs="Arial"/>
          <w:i/>
          <w:sz w:val="22"/>
          <w:szCs w:val="22"/>
          <w:lang w:eastAsia="en-US"/>
        </w:rPr>
        <w:t>D</w:t>
      </w:r>
      <w:r w:rsidRPr="000D28D7">
        <w:rPr>
          <w:rFonts w:ascii="Arial" w:hAnsi="Arial" w:cs="Arial"/>
          <w:i/>
          <w:sz w:val="22"/>
          <w:szCs w:val="22"/>
          <w:lang w:eastAsia="en-US"/>
        </w:rPr>
        <w:t>elete as appropriate.</w:t>
      </w:r>
    </w:p>
    <w:p w:rsidR="00387272" w:rsidRDefault="00387272" w:rsidP="00387272">
      <w:pPr>
        <w:pStyle w:val="ListParagrap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YES/NO</w:t>
      </w:r>
    </w:p>
    <w:p w:rsidR="00CD27D6" w:rsidRDefault="00CD27D6" w:rsidP="00387272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387272" w:rsidRPr="000D28D7" w:rsidRDefault="00CD27D6" w:rsidP="0038727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eastAsia="en-US"/>
        </w:rPr>
      </w:pPr>
      <w:r w:rsidRPr="000D28D7">
        <w:rPr>
          <w:rFonts w:ascii="Arial" w:hAnsi="Arial" w:cs="Arial"/>
          <w:b/>
          <w:sz w:val="22"/>
          <w:szCs w:val="22"/>
          <w:lang w:eastAsia="en-US"/>
        </w:rPr>
        <w:t xml:space="preserve">Please type </w:t>
      </w:r>
      <w:r w:rsidR="000D28D7">
        <w:rPr>
          <w:rFonts w:ascii="Arial" w:hAnsi="Arial" w:cs="Arial"/>
          <w:b/>
          <w:sz w:val="22"/>
          <w:szCs w:val="22"/>
          <w:lang w:eastAsia="en-US"/>
        </w:rPr>
        <w:t>‘</w:t>
      </w:r>
      <w:r w:rsidRPr="000D28D7">
        <w:rPr>
          <w:rFonts w:ascii="Arial" w:hAnsi="Arial" w:cs="Arial"/>
          <w:b/>
          <w:sz w:val="22"/>
          <w:szCs w:val="22"/>
          <w:lang w:eastAsia="en-US"/>
        </w:rPr>
        <w:t>YES</w:t>
      </w:r>
      <w:r w:rsidR="000D28D7">
        <w:rPr>
          <w:rFonts w:ascii="Arial" w:hAnsi="Arial" w:cs="Arial"/>
          <w:b/>
          <w:sz w:val="22"/>
          <w:szCs w:val="22"/>
          <w:lang w:eastAsia="en-US"/>
        </w:rPr>
        <w:t>’</w:t>
      </w:r>
      <w:r w:rsidRPr="000D28D7">
        <w:rPr>
          <w:rFonts w:ascii="Arial" w:hAnsi="Arial" w:cs="Arial"/>
          <w:b/>
          <w:sz w:val="22"/>
          <w:szCs w:val="22"/>
          <w:lang w:eastAsia="en-US"/>
        </w:rPr>
        <w:t xml:space="preserve"> in the column next to </w:t>
      </w:r>
      <w:r w:rsidR="000D28D7">
        <w:rPr>
          <w:rFonts w:ascii="Arial" w:hAnsi="Arial" w:cs="Arial"/>
          <w:b/>
          <w:sz w:val="22"/>
          <w:szCs w:val="22"/>
          <w:lang w:eastAsia="en-US"/>
        </w:rPr>
        <w:t>your D</w:t>
      </w:r>
      <w:r w:rsidRPr="000D28D7">
        <w:rPr>
          <w:rFonts w:ascii="Arial" w:hAnsi="Arial" w:cs="Arial"/>
          <w:b/>
          <w:sz w:val="22"/>
          <w:szCs w:val="22"/>
          <w:lang w:eastAsia="en-US"/>
        </w:rPr>
        <w:t xml:space="preserve">elegate </w:t>
      </w:r>
      <w:r w:rsidR="000D28D7">
        <w:rPr>
          <w:rFonts w:ascii="Arial" w:hAnsi="Arial" w:cs="Arial"/>
          <w:b/>
          <w:sz w:val="22"/>
          <w:szCs w:val="22"/>
          <w:lang w:eastAsia="en-US"/>
        </w:rPr>
        <w:t>S</w:t>
      </w:r>
      <w:r w:rsidRPr="000D28D7">
        <w:rPr>
          <w:rFonts w:ascii="Arial" w:hAnsi="Arial" w:cs="Arial"/>
          <w:b/>
          <w:sz w:val="22"/>
          <w:szCs w:val="22"/>
          <w:lang w:eastAsia="en-US"/>
        </w:rPr>
        <w:t xml:space="preserve">tatus. </w:t>
      </w:r>
    </w:p>
    <w:p w:rsidR="00CD27D6" w:rsidRDefault="00CD27D6" w:rsidP="00CD27D6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9"/>
        <w:gridCol w:w="4903"/>
      </w:tblGrid>
      <w:tr w:rsidR="00CD27D6" w:rsidTr="00CD27D6">
        <w:tc>
          <w:tcPr>
            <w:tcW w:w="5059" w:type="dxa"/>
          </w:tcPr>
          <w:p w:rsidR="00CD27D6" w:rsidRPr="00CD27D6" w:rsidRDefault="00CD27D6" w:rsidP="00387272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D27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Delegate Status</w:t>
            </w:r>
          </w:p>
        </w:tc>
        <w:tc>
          <w:tcPr>
            <w:tcW w:w="4903" w:type="dxa"/>
          </w:tcPr>
          <w:p w:rsidR="00CD27D6" w:rsidRDefault="00CD27D6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272" w:rsidTr="00CD27D6">
        <w:tc>
          <w:tcPr>
            <w:tcW w:w="5059" w:type="dxa"/>
          </w:tcPr>
          <w:p w:rsidR="00387272" w:rsidRDefault="00387272" w:rsidP="00CD27D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Individual (with individual invoice)</w:t>
            </w:r>
          </w:p>
        </w:tc>
        <w:tc>
          <w:tcPr>
            <w:tcW w:w="4903" w:type="dxa"/>
          </w:tcPr>
          <w:p w:rsidR="00387272" w:rsidRDefault="00387272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272" w:rsidTr="00CD27D6">
        <w:tc>
          <w:tcPr>
            <w:tcW w:w="5059" w:type="dxa"/>
          </w:tcPr>
          <w:p w:rsidR="00387272" w:rsidRDefault="00387272" w:rsidP="00CD27D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Group (</w:t>
            </w:r>
            <w:r w:rsidR="00CD27D6">
              <w:rPr>
                <w:rFonts w:ascii="Arial" w:hAnsi="Arial" w:cs="Arial"/>
                <w:sz w:val="22"/>
                <w:szCs w:val="22"/>
                <w:lang w:eastAsia="en-US"/>
              </w:rPr>
              <w:t>part of a group booking, that will be invoiced together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03" w:type="dxa"/>
          </w:tcPr>
          <w:p w:rsidR="00387272" w:rsidRDefault="00387272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272" w:rsidTr="00CD27D6">
        <w:tc>
          <w:tcPr>
            <w:tcW w:w="5059" w:type="dxa"/>
          </w:tcPr>
          <w:p w:rsidR="00387272" w:rsidRDefault="00387272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Invited Presenter/Speaker</w:t>
            </w:r>
          </w:p>
        </w:tc>
        <w:tc>
          <w:tcPr>
            <w:tcW w:w="4903" w:type="dxa"/>
          </w:tcPr>
          <w:p w:rsidR="00387272" w:rsidRDefault="00387272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272" w:rsidTr="00CD27D6">
        <w:tc>
          <w:tcPr>
            <w:tcW w:w="5059" w:type="dxa"/>
          </w:tcPr>
          <w:p w:rsidR="00387272" w:rsidRDefault="00CD27D6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Bursar</w:t>
            </w:r>
          </w:p>
        </w:tc>
        <w:tc>
          <w:tcPr>
            <w:tcW w:w="4903" w:type="dxa"/>
          </w:tcPr>
          <w:p w:rsidR="00387272" w:rsidRDefault="00387272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87272" w:rsidTr="00CD27D6">
        <w:tc>
          <w:tcPr>
            <w:tcW w:w="5059" w:type="dxa"/>
          </w:tcPr>
          <w:p w:rsidR="00387272" w:rsidRDefault="00F24A95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PMG Committee/Sub-C</w:t>
            </w:r>
            <w:r w:rsidR="00CD27D6">
              <w:rPr>
                <w:rFonts w:ascii="Arial" w:hAnsi="Arial" w:cs="Arial"/>
                <w:sz w:val="22"/>
                <w:szCs w:val="22"/>
                <w:lang w:eastAsia="en-US"/>
              </w:rPr>
              <w:t>ommittee</w:t>
            </w:r>
          </w:p>
        </w:tc>
        <w:tc>
          <w:tcPr>
            <w:tcW w:w="4903" w:type="dxa"/>
          </w:tcPr>
          <w:p w:rsidR="00387272" w:rsidRDefault="00387272" w:rsidP="003872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87272" w:rsidRDefault="00387272" w:rsidP="00CD27D6">
      <w:pPr>
        <w:rPr>
          <w:rFonts w:ascii="Arial" w:hAnsi="Arial" w:cs="Arial"/>
          <w:sz w:val="22"/>
          <w:szCs w:val="22"/>
          <w:lang w:eastAsia="en-US"/>
        </w:rPr>
      </w:pPr>
    </w:p>
    <w:p w:rsidR="00CD27D6" w:rsidRPr="000D28D7" w:rsidRDefault="00DE702C" w:rsidP="00CD27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eastAsia="en-US"/>
        </w:rPr>
      </w:pPr>
      <w:r w:rsidRPr="000D28D7">
        <w:rPr>
          <w:rFonts w:ascii="Arial" w:hAnsi="Arial" w:cs="Arial"/>
          <w:b/>
          <w:sz w:val="22"/>
          <w:szCs w:val="22"/>
          <w:lang w:eastAsia="en-US"/>
        </w:rPr>
        <w:t xml:space="preserve">If you have selected ‘Group’ as your delegate status, please state your </w:t>
      </w:r>
      <w:r w:rsidR="003F4F3C" w:rsidRPr="000D28D7">
        <w:rPr>
          <w:rFonts w:ascii="Arial" w:hAnsi="Arial" w:cs="Arial"/>
          <w:b/>
          <w:sz w:val="22"/>
          <w:szCs w:val="22"/>
          <w:lang w:eastAsia="en-US"/>
        </w:rPr>
        <w:t>organisation’s name in the box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3F4F3C" w:rsidTr="00F24A95">
        <w:tc>
          <w:tcPr>
            <w:tcW w:w="9962" w:type="dxa"/>
          </w:tcPr>
          <w:p w:rsidR="003F4F3C" w:rsidRDefault="003F4F3C" w:rsidP="003F4F3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24A95" w:rsidRDefault="00F24A95" w:rsidP="003F4F3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F4F3C" w:rsidRDefault="003F4F3C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Default="000D28D7" w:rsidP="003F4F3C">
      <w:pPr>
        <w:pStyle w:val="ListParagraph"/>
        <w:rPr>
          <w:rFonts w:ascii="Arial" w:hAnsi="Arial" w:cs="Arial"/>
          <w:sz w:val="22"/>
          <w:szCs w:val="22"/>
          <w:lang w:eastAsia="en-US"/>
        </w:rPr>
      </w:pPr>
    </w:p>
    <w:p w:rsidR="000D28D7" w:rsidRPr="000D28D7" w:rsidRDefault="003F4F3C" w:rsidP="000D28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D28D7">
        <w:rPr>
          <w:rFonts w:ascii="Arial" w:hAnsi="Arial" w:cs="Arial"/>
          <w:b/>
          <w:sz w:val="22"/>
          <w:szCs w:val="22"/>
        </w:rPr>
        <w:lastRenderedPageBreak/>
        <w:t xml:space="preserve">Please type </w:t>
      </w:r>
      <w:r w:rsidR="000D28D7">
        <w:rPr>
          <w:rFonts w:ascii="Arial" w:hAnsi="Arial" w:cs="Arial"/>
          <w:b/>
          <w:sz w:val="22"/>
          <w:szCs w:val="22"/>
        </w:rPr>
        <w:t>‘</w:t>
      </w:r>
      <w:r w:rsidR="000D28D7" w:rsidRPr="000D28D7">
        <w:rPr>
          <w:rFonts w:ascii="Arial" w:hAnsi="Arial" w:cs="Arial"/>
          <w:b/>
          <w:sz w:val="22"/>
          <w:szCs w:val="22"/>
        </w:rPr>
        <w:t>YES</w:t>
      </w:r>
      <w:r w:rsidR="000D28D7">
        <w:rPr>
          <w:rFonts w:ascii="Arial" w:hAnsi="Arial" w:cs="Arial"/>
          <w:b/>
          <w:sz w:val="22"/>
          <w:szCs w:val="22"/>
        </w:rPr>
        <w:t>’</w:t>
      </w:r>
      <w:r w:rsidR="000D28D7" w:rsidRPr="000D28D7">
        <w:rPr>
          <w:rFonts w:ascii="Arial" w:hAnsi="Arial" w:cs="Arial"/>
          <w:b/>
          <w:sz w:val="22"/>
          <w:szCs w:val="22"/>
        </w:rPr>
        <w:t xml:space="preserve"> in the column</w:t>
      </w:r>
      <w:r w:rsidR="00D61094">
        <w:rPr>
          <w:rFonts w:ascii="Arial" w:hAnsi="Arial" w:cs="Arial"/>
          <w:b/>
          <w:sz w:val="22"/>
          <w:szCs w:val="22"/>
        </w:rPr>
        <w:t>s</w:t>
      </w:r>
      <w:r w:rsidR="000D28D7" w:rsidRPr="000D28D7">
        <w:rPr>
          <w:rFonts w:ascii="Arial" w:hAnsi="Arial" w:cs="Arial"/>
          <w:b/>
          <w:sz w:val="22"/>
          <w:szCs w:val="22"/>
        </w:rPr>
        <w:t xml:space="preserve"> next to the booking</w:t>
      </w:r>
      <w:r w:rsidR="00D61094">
        <w:rPr>
          <w:rFonts w:ascii="Arial" w:hAnsi="Arial" w:cs="Arial"/>
          <w:b/>
          <w:sz w:val="22"/>
          <w:szCs w:val="22"/>
        </w:rPr>
        <w:t>s</w:t>
      </w:r>
      <w:r w:rsidR="000D28D7" w:rsidRPr="000D28D7">
        <w:rPr>
          <w:rFonts w:ascii="Arial" w:hAnsi="Arial" w:cs="Arial"/>
          <w:b/>
          <w:sz w:val="22"/>
          <w:szCs w:val="22"/>
        </w:rPr>
        <w:t xml:space="preserve"> you would like to make. </w:t>
      </w:r>
    </w:p>
    <w:p w:rsidR="003F4F3C" w:rsidRDefault="000D28D7" w:rsidP="000D28D7">
      <w:pPr>
        <w:pStyle w:val="ListParagraph"/>
        <w:rPr>
          <w:rFonts w:ascii="Arial" w:hAnsi="Arial" w:cs="Arial"/>
          <w:i/>
          <w:sz w:val="22"/>
          <w:szCs w:val="22"/>
        </w:rPr>
      </w:pPr>
      <w:r w:rsidRPr="000D28D7">
        <w:rPr>
          <w:rFonts w:ascii="Arial" w:hAnsi="Arial" w:cs="Arial"/>
          <w:i/>
          <w:sz w:val="22"/>
          <w:szCs w:val="22"/>
        </w:rPr>
        <w:t>P</w:t>
      </w:r>
      <w:r w:rsidR="003F4F3C" w:rsidRPr="000D28D7">
        <w:rPr>
          <w:rFonts w:ascii="Arial" w:hAnsi="Arial" w:cs="Arial"/>
          <w:i/>
          <w:sz w:val="22"/>
          <w:szCs w:val="22"/>
        </w:rPr>
        <w:t xml:space="preserve">lease note you should either choose </w:t>
      </w:r>
      <w:r w:rsidR="00D61094">
        <w:rPr>
          <w:rFonts w:ascii="Arial" w:hAnsi="Arial" w:cs="Arial"/>
          <w:i/>
          <w:sz w:val="22"/>
          <w:szCs w:val="22"/>
        </w:rPr>
        <w:t>a</w:t>
      </w:r>
      <w:r w:rsidR="003F4F3C" w:rsidRPr="000D28D7">
        <w:rPr>
          <w:rFonts w:ascii="Arial" w:hAnsi="Arial" w:cs="Arial"/>
          <w:i/>
          <w:sz w:val="22"/>
          <w:szCs w:val="22"/>
        </w:rPr>
        <w:t xml:space="preserve"> package or select items individually.</w:t>
      </w:r>
      <w:r w:rsidRPr="000D28D7">
        <w:rPr>
          <w:rFonts w:ascii="Arial" w:hAnsi="Arial" w:cs="Arial"/>
          <w:i/>
          <w:sz w:val="22"/>
          <w:szCs w:val="22"/>
        </w:rPr>
        <w:t xml:space="preserve"> Any discounts you</w:t>
      </w:r>
      <w:r w:rsidR="00D61094">
        <w:rPr>
          <w:rFonts w:ascii="Arial" w:hAnsi="Arial" w:cs="Arial"/>
          <w:i/>
          <w:sz w:val="22"/>
          <w:szCs w:val="22"/>
        </w:rPr>
        <w:t xml:space="preserve"> may be</w:t>
      </w:r>
      <w:r w:rsidRPr="000D28D7">
        <w:rPr>
          <w:rFonts w:ascii="Arial" w:hAnsi="Arial" w:cs="Arial"/>
          <w:i/>
          <w:sz w:val="22"/>
          <w:szCs w:val="22"/>
        </w:rPr>
        <w:t xml:space="preserve"> entitled to will be deducted on the invoice.</w:t>
      </w:r>
    </w:p>
    <w:p w:rsidR="00D61094" w:rsidRDefault="00D61094" w:rsidP="000D28D7">
      <w:pPr>
        <w:pStyle w:val="ListParagraph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  <w:gridCol w:w="1785"/>
      </w:tblGrid>
      <w:tr w:rsidR="00E670AF" w:rsidTr="00E670AF">
        <w:tc>
          <w:tcPr>
            <w:tcW w:w="8177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670AF">
              <w:rPr>
                <w:rFonts w:ascii="Arial" w:hAnsi="Arial" w:cs="Arial"/>
                <w:b/>
                <w:sz w:val="22"/>
                <w:szCs w:val="22"/>
              </w:rPr>
              <w:t>Booking Type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3F4F3C" w:rsidRDefault="00E670AF" w:rsidP="00E670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4F3C">
              <w:rPr>
                <w:rFonts w:ascii="Arial" w:hAnsi="Arial" w:cs="Arial"/>
                <w:b/>
                <w:sz w:val="22"/>
                <w:szCs w:val="22"/>
              </w:rPr>
              <w:t xml:space="preserve">Package 1: </w:t>
            </w:r>
            <w:r w:rsidR="00645F96">
              <w:rPr>
                <w:rFonts w:ascii="Arial" w:hAnsi="Arial" w:cs="Arial"/>
                <w:sz w:val="22"/>
                <w:szCs w:val="22"/>
              </w:rPr>
              <w:t>£330</w:t>
            </w:r>
            <w:r w:rsidRPr="003F4F3C">
              <w:rPr>
                <w:rFonts w:ascii="Arial" w:hAnsi="Arial" w:cs="Arial"/>
                <w:sz w:val="22"/>
                <w:szCs w:val="22"/>
              </w:rPr>
              <w:t>.00 + VAT</w:t>
            </w:r>
          </w:p>
          <w:p w:rsidR="00E670AF" w:rsidRPr="00E670AF" w:rsidRDefault="00D61094" w:rsidP="0064329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3F4F3C">
              <w:rPr>
                <w:rFonts w:ascii="Arial" w:hAnsi="Arial" w:cs="Arial"/>
                <w:i/>
                <w:sz w:val="22"/>
                <w:szCs w:val="22"/>
              </w:rPr>
              <w:t>Includes</w:t>
            </w:r>
            <w:r w:rsidR="00E670AF" w:rsidRPr="003F4F3C">
              <w:rPr>
                <w:rFonts w:ascii="Arial" w:hAnsi="Arial" w:cs="Arial"/>
                <w:i/>
                <w:sz w:val="22"/>
                <w:szCs w:val="22"/>
              </w:rPr>
              <w:t xml:space="preserve"> full access to conference proc</w:t>
            </w:r>
            <w:r w:rsidR="00645F96">
              <w:rPr>
                <w:rFonts w:ascii="Arial" w:hAnsi="Arial" w:cs="Arial"/>
                <w:i/>
                <w:sz w:val="22"/>
                <w:szCs w:val="22"/>
              </w:rPr>
              <w:t>eedings</w:t>
            </w:r>
            <w:r w:rsidR="006432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45F96">
              <w:rPr>
                <w:rFonts w:ascii="Arial" w:hAnsi="Arial" w:cs="Arial"/>
                <w:i/>
                <w:sz w:val="22"/>
                <w:szCs w:val="22"/>
              </w:rPr>
              <w:t xml:space="preserve">and exhibition </w:t>
            </w:r>
            <w:r w:rsidR="00643298" w:rsidRPr="00643298">
              <w:rPr>
                <w:rFonts w:ascii="Arial" w:hAnsi="Arial" w:cs="Arial"/>
                <w:i/>
                <w:sz w:val="22"/>
                <w:szCs w:val="22"/>
              </w:rPr>
              <w:t xml:space="preserve">(with buffet lunch and refreshments) </w:t>
            </w:r>
            <w:r w:rsidR="00645F96">
              <w:rPr>
                <w:rFonts w:ascii="Arial" w:hAnsi="Arial" w:cs="Arial"/>
                <w:i/>
                <w:sz w:val="22"/>
                <w:szCs w:val="22"/>
              </w:rPr>
              <w:t>for Thurs and Fri</w:t>
            </w:r>
            <w:r w:rsidR="00A83656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643298">
              <w:rPr>
                <w:rFonts w:ascii="Arial" w:hAnsi="Arial" w:cs="Arial"/>
                <w:i/>
                <w:sz w:val="22"/>
                <w:szCs w:val="22"/>
              </w:rPr>
              <w:t xml:space="preserve"> plus</w:t>
            </w:r>
            <w:r w:rsidR="00E670AF" w:rsidRPr="003F4F3C">
              <w:rPr>
                <w:rFonts w:ascii="Arial" w:hAnsi="Arial" w:cs="Arial"/>
                <w:i/>
                <w:sz w:val="22"/>
                <w:szCs w:val="22"/>
              </w:rPr>
              <w:t xml:space="preserve"> a Gala Dinner ticket for Thurs evening.</w:t>
            </w:r>
            <w:bookmarkEnd w:id="0"/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3F4F3C" w:rsidRDefault="00E670AF" w:rsidP="00E670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4F3C">
              <w:rPr>
                <w:rFonts w:ascii="Arial" w:hAnsi="Arial" w:cs="Arial"/>
                <w:b/>
                <w:sz w:val="22"/>
                <w:szCs w:val="22"/>
              </w:rPr>
              <w:t xml:space="preserve">Package 2: </w:t>
            </w:r>
            <w:r w:rsidR="00EF709A">
              <w:rPr>
                <w:rFonts w:ascii="Arial" w:hAnsi="Arial" w:cs="Arial"/>
                <w:sz w:val="22"/>
                <w:szCs w:val="22"/>
              </w:rPr>
              <w:t>£385</w:t>
            </w:r>
            <w:r w:rsidRPr="003F4F3C">
              <w:rPr>
                <w:rFonts w:ascii="Arial" w:hAnsi="Arial" w:cs="Arial"/>
                <w:sz w:val="22"/>
                <w:szCs w:val="22"/>
              </w:rPr>
              <w:t>.00 + VAT</w:t>
            </w:r>
          </w:p>
          <w:p w:rsidR="00E670AF" w:rsidRPr="00E670AF" w:rsidRDefault="00D61094" w:rsidP="00645F96">
            <w:pPr>
              <w:rPr>
                <w:rFonts w:ascii="Arial" w:hAnsi="Arial" w:cs="Arial"/>
                <w:sz w:val="22"/>
                <w:szCs w:val="22"/>
              </w:rPr>
            </w:pPr>
            <w:r w:rsidRPr="003F4F3C">
              <w:rPr>
                <w:rFonts w:ascii="Arial" w:hAnsi="Arial" w:cs="Arial"/>
                <w:i/>
                <w:sz w:val="22"/>
                <w:szCs w:val="22"/>
              </w:rPr>
              <w:t>Same</w:t>
            </w:r>
            <w:r w:rsidR="00E670AF" w:rsidRPr="003F4F3C">
              <w:rPr>
                <w:rFonts w:ascii="Arial" w:hAnsi="Arial" w:cs="Arial"/>
                <w:i/>
                <w:sz w:val="22"/>
                <w:szCs w:val="22"/>
              </w:rPr>
              <w:t xml:space="preserve"> as above, but </w:t>
            </w:r>
            <w:r w:rsidR="00645F96">
              <w:rPr>
                <w:rFonts w:ascii="Arial" w:hAnsi="Arial" w:cs="Arial"/>
                <w:i/>
                <w:sz w:val="22"/>
                <w:szCs w:val="22"/>
              </w:rPr>
              <w:t>also includes onsite B&amp;B accommodation for Thurs.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E670AF" w:rsidRDefault="00E670AF" w:rsidP="00E670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4F3C">
              <w:rPr>
                <w:rFonts w:ascii="Arial" w:hAnsi="Arial" w:cs="Arial"/>
                <w:b/>
                <w:sz w:val="22"/>
                <w:szCs w:val="22"/>
              </w:rPr>
              <w:t>INDIVIDUAL OPTIONS: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E670AF" w:rsidRDefault="00E670AF" w:rsidP="00876A06">
            <w:pPr>
              <w:rPr>
                <w:rFonts w:ascii="Arial" w:hAnsi="Arial" w:cs="Arial"/>
                <w:sz w:val="22"/>
                <w:szCs w:val="22"/>
              </w:rPr>
            </w:pPr>
            <w:r w:rsidRPr="000D28D7">
              <w:rPr>
                <w:rFonts w:ascii="Arial" w:hAnsi="Arial" w:cs="Arial"/>
                <w:sz w:val="22"/>
                <w:szCs w:val="22"/>
              </w:rPr>
              <w:t>Day Delegate (</w:t>
            </w:r>
            <w:proofErr w:type="spellStart"/>
            <w:r w:rsidRPr="000D28D7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0D28D7">
              <w:rPr>
                <w:rFonts w:ascii="Arial" w:hAnsi="Arial" w:cs="Arial"/>
                <w:sz w:val="22"/>
                <w:szCs w:val="22"/>
              </w:rPr>
              <w:t xml:space="preserve"> Exhibition Pass) Thurs 11</w:t>
            </w:r>
            <w:r w:rsidRPr="000D28D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D28D7">
              <w:rPr>
                <w:rFonts w:ascii="Arial" w:hAnsi="Arial" w:cs="Arial"/>
                <w:sz w:val="22"/>
                <w:szCs w:val="22"/>
              </w:rPr>
              <w:t xml:space="preserve"> July: £1</w:t>
            </w:r>
            <w:r w:rsidR="00876A06">
              <w:rPr>
                <w:rFonts w:ascii="Arial" w:hAnsi="Arial" w:cs="Arial"/>
                <w:sz w:val="22"/>
                <w:szCs w:val="22"/>
              </w:rPr>
              <w:t>70.50</w:t>
            </w:r>
            <w:r w:rsidRPr="000D28D7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E670AF" w:rsidRDefault="00E670AF" w:rsidP="00876A0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D28D7">
              <w:rPr>
                <w:rFonts w:ascii="Arial" w:hAnsi="Arial" w:cs="Arial"/>
                <w:sz w:val="22"/>
                <w:szCs w:val="22"/>
              </w:rPr>
              <w:t>Exhibition Pass Thurs 11</w:t>
            </w:r>
            <w:r w:rsidRPr="000D28D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76A06">
              <w:rPr>
                <w:rFonts w:ascii="Arial" w:hAnsi="Arial" w:cs="Arial"/>
                <w:sz w:val="22"/>
                <w:szCs w:val="22"/>
              </w:rPr>
              <w:t xml:space="preserve"> July: £37.50</w:t>
            </w:r>
            <w:r w:rsidRPr="000D28D7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E670AF" w:rsidRDefault="00E670AF" w:rsidP="00E670AF">
            <w:pPr>
              <w:rPr>
                <w:rFonts w:ascii="Arial" w:hAnsi="Arial" w:cs="Arial"/>
                <w:sz w:val="22"/>
                <w:szCs w:val="22"/>
              </w:rPr>
            </w:pPr>
            <w:r w:rsidRPr="000D28D7">
              <w:rPr>
                <w:rFonts w:ascii="Arial" w:hAnsi="Arial" w:cs="Arial"/>
                <w:sz w:val="22"/>
                <w:szCs w:val="22"/>
              </w:rPr>
              <w:t>Gala Dinner Thurs 11</w:t>
            </w:r>
            <w:r w:rsidRPr="000D28D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76A06">
              <w:rPr>
                <w:rFonts w:ascii="Arial" w:hAnsi="Arial" w:cs="Arial"/>
                <w:sz w:val="22"/>
                <w:szCs w:val="22"/>
              </w:rPr>
              <w:t xml:space="preserve"> July: £44</w:t>
            </w:r>
            <w:r w:rsidRPr="000D28D7">
              <w:rPr>
                <w:rFonts w:ascii="Arial" w:hAnsi="Arial" w:cs="Arial"/>
                <w:sz w:val="22"/>
                <w:szCs w:val="22"/>
              </w:rPr>
              <w:t>.00 + VAT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0D28D7" w:rsidRDefault="00E670AF" w:rsidP="00E670AF">
            <w:pPr>
              <w:rPr>
                <w:rFonts w:ascii="Arial" w:hAnsi="Arial" w:cs="Arial"/>
                <w:sz w:val="22"/>
                <w:szCs w:val="22"/>
              </w:rPr>
            </w:pPr>
            <w:r w:rsidRPr="000D28D7">
              <w:rPr>
                <w:rFonts w:ascii="Arial" w:hAnsi="Arial" w:cs="Arial"/>
                <w:sz w:val="22"/>
                <w:szCs w:val="22"/>
              </w:rPr>
              <w:t>B&amp;B Thurs 11</w:t>
            </w:r>
            <w:r w:rsidRPr="000D28D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76A06">
              <w:rPr>
                <w:rFonts w:ascii="Arial" w:hAnsi="Arial" w:cs="Arial"/>
                <w:sz w:val="22"/>
                <w:szCs w:val="22"/>
              </w:rPr>
              <w:t xml:space="preserve"> July: £55</w:t>
            </w:r>
            <w:r w:rsidRPr="000D28D7">
              <w:rPr>
                <w:rFonts w:ascii="Arial" w:hAnsi="Arial" w:cs="Arial"/>
                <w:sz w:val="22"/>
                <w:szCs w:val="22"/>
              </w:rPr>
              <w:t>.00 + VAT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0D28D7" w:rsidRDefault="00E670AF" w:rsidP="00876A06">
            <w:pPr>
              <w:rPr>
                <w:rFonts w:ascii="Arial" w:hAnsi="Arial" w:cs="Arial"/>
                <w:sz w:val="22"/>
                <w:szCs w:val="22"/>
              </w:rPr>
            </w:pPr>
            <w:r w:rsidRPr="000D28D7">
              <w:rPr>
                <w:rFonts w:ascii="Arial" w:hAnsi="Arial" w:cs="Arial"/>
                <w:sz w:val="22"/>
                <w:szCs w:val="22"/>
              </w:rPr>
              <w:t>Day Delegate (</w:t>
            </w:r>
            <w:proofErr w:type="spellStart"/>
            <w:r w:rsidRPr="000D28D7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0D28D7">
              <w:rPr>
                <w:rFonts w:ascii="Arial" w:hAnsi="Arial" w:cs="Arial"/>
                <w:sz w:val="22"/>
                <w:szCs w:val="22"/>
              </w:rPr>
              <w:t xml:space="preserve"> Exhibition Pass) Fri 12th July: £1</w:t>
            </w:r>
            <w:r w:rsidR="00876A06">
              <w:rPr>
                <w:rFonts w:ascii="Arial" w:hAnsi="Arial" w:cs="Arial"/>
                <w:sz w:val="22"/>
                <w:szCs w:val="22"/>
              </w:rPr>
              <w:t>70.50</w:t>
            </w:r>
            <w:r w:rsidRPr="000D28D7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0AF" w:rsidTr="00E670AF">
        <w:tc>
          <w:tcPr>
            <w:tcW w:w="8177" w:type="dxa"/>
          </w:tcPr>
          <w:p w:rsidR="00E670AF" w:rsidRPr="000D28D7" w:rsidRDefault="00E670AF" w:rsidP="00876A06">
            <w:pPr>
              <w:rPr>
                <w:rFonts w:ascii="Arial" w:hAnsi="Arial" w:cs="Arial"/>
                <w:sz w:val="22"/>
                <w:szCs w:val="22"/>
              </w:rPr>
            </w:pPr>
            <w:r w:rsidRPr="000D28D7">
              <w:rPr>
                <w:rFonts w:ascii="Arial" w:hAnsi="Arial" w:cs="Arial"/>
                <w:sz w:val="22"/>
                <w:szCs w:val="22"/>
              </w:rPr>
              <w:t>Ex</w:t>
            </w:r>
            <w:r w:rsidR="00876A06">
              <w:rPr>
                <w:rFonts w:ascii="Arial" w:hAnsi="Arial" w:cs="Arial"/>
                <w:sz w:val="22"/>
                <w:szCs w:val="22"/>
              </w:rPr>
              <w:t>hibition Pass Fri 12th July: £37.50</w:t>
            </w:r>
            <w:r w:rsidRPr="000D28D7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  <w:tc>
          <w:tcPr>
            <w:tcW w:w="1785" w:type="dxa"/>
          </w:tcPr>
          <w:p w:rsidR="00E670AF" w:rsidRPr="00E670AF" w:rsidRDefault="00E670AF" w:rsidP="000D28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6550" w:rsidRDefault="00126550" w:rsidP="007528AA">
      <w:pPr>
        <w:jc w:val="both"/>
        <w:rPr>
          <w:rFonts w:ascii="Arial" w:hAnsi="Arial" w:cs="Arial"/>
          <w:sz w:val="22"/>
          <w:szCs w:val="22"/>
        </w:rPr>
      </w:pPr>
    </w:p>
    <w:p w:rsidR="007528AA" w:rsidRPr="002C527D" w:rsidRDefault="007528AA" w:rsidP="00B83A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C527D">
        <w:rPr>
          <w:rFonts w:ascii="Arial" w:hAnsi="Arial" w:cs="Arial"/>
          <w:b/>
          <w:sz w:val="22"/>
          <w:szCs w:val="22"/>
        </w:rPr>
        <w:t xml:space="preserve">There will be a free BBQ </w:t>
      </w:r>
      <w:r w:rsidR="002C527D" w:rsidRPr="002C527D">
        <w:rPr>
          <w:rFonts w:ascii="Arial" w:hAnsi="Arial" w:cs="Arial"/>
          <w:b/>
          <w:sz w:val="22"/>
          <w:szCs w:val="22"/>
        </w:rPr>
        <w:t>dinner</w:t>
      </w:r>
      <w:r w:rsidRPr="002C527D">
        <w:rPr>
          <w:rFonts w:ascii="Arial" w:hAnsi="Arial" w:cs="Arial"/>
          <w:b/>
          <w:sz w:val="22"/>
          <w:szCs w:val="22"/>
        </w:rPr>
        <w:t xml:space="preserve"> on the evening of Wednesday 10</w:t>
      </w:r>
      <w:r w:rsidRPr="002C527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2C527D">
        <w:rPr>
          <w:rFonts w:ascii="Arial" w:hAnsi="Arial" w:cs="Arial"/>
          <w:b/>
          <w:sz w:val="22"/>
          <w:szCs w:val="22"/>
        </w:rPr>
        <w:t xml:space="preserve"> July, kindly sponsored by James </w:t>
      </w:r>
      <w:proofErr w:type="spellStart"/>
      <w:r w:rsidRPr="002C527D">
        <w:rPr>
          <w:rFonts w:ascii="Arial" w:hAnsi="Arial" w:cs="Arial"/>
          <w:b/>
          <w:sz w:val="22"/>
          <w:szCs w:val="22"/>
        </w:rPr>
        <w:t>Leckey</w:t>
      </w:r>
      <w:proofErr w:type="spellEnd"/>
      <w:r w:rsidRPr="002C527D">
        <w:rPr>
          <w:rFonts w:ascii="Arial" w:hAnsi="Arial" w:cs="Arial"/>
          <w:b/>
          <w:sz w:val="22"/>
          <w:szCs w:val="22"/>
        </w:rPr>
        <w:t xml:space="preserve"> Design. </w:t>
      </w:r>
      <w:r w:rsidR="00B83A2B">
        <w:rPr>
          <w:rFonts w:ascii="Arial" w:hAnsi="Arial" w:cs="Arial"/>
          <w:b/>
          <w:sz w:val="22"/>
          <w:szCs w:val="22"/>
        </w:rPr>
        <w:t>It is important that we know how many delegates are attending, so p</w:t>
      </w:r>
      <w:r w:rsidR="00B83A2B" w:rsidRPr="00B83A2B">
        <w:rPr>
          <w:rFonts w:ascii="Arial" w:hAnsi="Arial" w:cs="Arial"/>
          <w:b/>
          <w:sz w:val="22"/>
          <w:szCs w:val="22"/>
        </w:rPr>
        <w:t xml:space="preserve">lease </w:t>
      </w:r>
      <w:r w:rsidR="00B83A2B">
        <w:rPr>
          <w:rFonts w:ascii="Arial" w:hAnsi="Arial" w:cs="Arial"/>
          <w:b/>
          <w:sz w:val="22"/>
          <w:szCs w:val="22"/>
        </w:rPr>
        <w:t>state</w:t>
      </w:r>
      <w:r w:rsidR="00B83A2B" w:rsidRPr="00B83A2B">
        <w:rPr>
          <w:rFonts w:ascii="Arial" w:hAnsi="Arial" w:cs="Arial"/>
          <w:b/>
          <w:sz w:val="22"/>
          <w:szCs w:val="22"/>
        </w:rPr>
        <w:t xml:space="preserve"> if you will be attending this</w:t>
      </w:r>
      <w:r w:rsidR="00B83A2B">
        <w:rPr>
          <w:rFonts w:ascii="Arial" w:hAnsi="Arial" w:cs="Arial"/>
          <w:b/>
          <w:sz w:val="22"/>
          <w:szCs w:val="22"/>
        </w:rPr>
        <w:t xml:space="preserve">. </w:t>
      </w:r>
      <w:r w:rsidR="00B83A2B" w:rsidRPr="00B83A2B">
        <w:rPr>
          <w:rFonts w:ascii="Arial" w:hAnsi="Arial" w:cs="Arial"/>
          <w:i/>
          <w:sz w:val="22"/>
          <w:szCs w:val="22"/>
        </w:rPr>
        <w:t>D</w:t>
      </w:r>
      <w:r w:rsidRPr="002C527D">
        <w:rPr>
          <w:rFonts w:ascii="Arial" w:hAnsi="Arial" w:cs="Arial"/>
          <w:i/>
          <w:sz w:val="22"/>
          <w:szCs w:val="22"/>
        </w:rPr>
        <w:t>elete as appropriate.</w:t>
      </w:r>
    </w:p>
    <w:p w:rsidR="007528AA" w:rsidRDefault="007528AA" w:rsidP="007528AA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YES/NO</w:t>
      </w:r>
    </w:p>
    <w:p w:rsidR="007528AA" w:rsidRPr="00583A26" w:rsidRDefault="007528AA" w:rsidP="007528A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D28D7" w:rsidRPr="00D61094" w:rsidRDefault="000D28D7" w:rsidP="000D28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61094">
        <w:rPr>
          <w:rFonts w:ascii="Arial" w:hAnsi="Arial" w:cs="Arial"/>
          <w:b/>
          <w:sz w:val="22"/>
          <w:szCs w:val="22"/>
        </w:rPr>
        <w:t>Contact Details</w:t>
      </w:r>
    </w:p>
    <w:p w:rsidR="000D28D7" w:rsidRDefault="000D28D7" w:rsidP="000D28D7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 w:rsidRPr="000D28D7">
        <w:rPr>
          <w:rFonts w:ascii="Arial" w:hAnsi="Arial" w:cs="Arial"/>
          <w:i/>
          <w:sz w:val="22"/>
          <w:szCs w:val="22"/>
        </w:rPr>
        <w:t xml:space="preserve">Please provide </w:t>
      </w:r>
      <w:r w:rsidR="00997AAD">
        <w:rPr>
          <w:rFonts w:ascii="Arial" w:hAnsi="Arial" w:cs="Arial"/>
          <w:i/>
          <w:sz w:val="22"/>
          <w:szCs w:val="22"/>
        </w:rPr>
        <w:t>your</w:t>
      </w:r>
      <w:r w:rsidRPr="000D28D7">
        <w:rPr>
          <w:rFonts w:ascii="Arial" w:hAnsi="Arial" w:cs="Arial"/>
          <w:i/>
          <w:sz w:val="22"/>
          <w:szCs w:val="22"/>
        </w:rPr>
        <w:t xml:space="preserve"> </w:t>
      </w:r>
      <w:r w:rsidR="00C9180E">
        <w:rPr>
          <w:rFonts w:ascii="Arial" w:hAnsi="Arial" w:cs="Arial"/>
          <w:i/>
          <w:sz w:val="22"/>
          <w:szCs w:val="22"/>
        </w:rPr>
        <w:t xml:space="preserve">details, in case </w:t>
      </w:r>
      <w:r w:rsidRPr="000D28D7">
        <w:rPr>
          <w:rFonts w:ascii="Arial" w:hAnsi="Arial" w:cs="Arial"/>
          <w:i/>
          <w:sz w:val="22"/>
          <w:szCs w:val="22"/>
        </w:rPr>
        <w:t xml:space="preserve">we have any queries regarding </w:t>
      </w:r>
      <w:r w:rsidR="00F24A95">
        <w:rPr>
          <w:rFonts w:ascii="Arial" w:hAnsi="Arial" w:cs="Arial"/>
          <w:i/>
          <w:sz w:val="22"/>
          <w:szCs w:val="22"/>
        </w:rPr>
        <w:t>your</w:t>
      </w:r>
      <w:r w:rsidRPr="000D28D7">
        <w:rPr>
          <w:rFonts w:ascii="Arial" w:hAnsi="Arial" w:cs="Arial"/>
          <w:i/>
          <w:sz w:val="22"/>
          <w:szCs w:val="22"/>
        </w:rPr>
        <w:t xml:space="preserve"> booking.</w:t>
      </w:r>
    </w:p>
    <w:p w:rsidR="00997AAD" w:rsidRDefault="00997AAD" w:rsidP="000D28D7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0D28D7" w:rsidTr="000D28D7">
        <w:tc>
          <w:tcPr>
            <w:tcW w:w="10682" w:type="dxa"/>
          </w:tcPr>
          <w:p w:rsidR="000D28D7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="000D28D7" w:rsidRPr="00D61094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0D28D7" w:rsidTr="000D28D7">
        <w:tc>
          <w:tcPr>
            <w:tcW w:w="10682" w:type="dxa"/>
          </w:tcPr>
          <w:p w:rsidR="000D28D7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</w:tr>
      <w:tr w:rsidR="000D28D7" w:rsidTr="000D28D7">
        <w:tc>
          <w:tcPr>
            <w:tcW w:w="10682" w:type="dxa"/>
          </w:tcPr>
          <w:p w:rsidR="000D28D7" w:rsidRPr="00997AAD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</w:tr>
      <w:tr w:rsidR="000D28D7" w:rsidTr="000D28D7">
        <w:tc>
          <w:tcPr>
            <w:tcW w:w="10682" w:type="dxa"/>
          </w:tcPr>
          <w:p w:rsidR="000D28D7" w:rsidRPr="00997AAD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</w:tr>
      <w:tr w:rsidR="00D61094" w:rsidTr="000D28D7">
        <w:tc>
          <w:tcPr>
            <w:tcW w:w="10682" w:type="dxa"/>
          </w:tcPr>
          <w:p w:rsidR="00D61094" w:rsidRPr="00997AAD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b/>
                <w:sz w:val="22"/>
                <w:szCs w:val="22"/>
              </w:rPr>
              <w:t>Organisation:</w:t>
            </w:r>
          </w:p>
        </w:tc>
      </w:tr>
      <w:tr w:rsidR="00D61094" w:rsidTr="000D28D7">
        <w:tc>
          <w:tcPr>
            <w:tcW w:w="10682" w:type="dxa"/>
          </w:tcPr>
          <w:p w:rsidR="00D61094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D61094" w:rsidRPr="00D61094" w:rsidRDefault="00D61094" w:rsidP="00D61094">
            <w:pPr>
              <w:pStyle w:val="ListParagraph"/>
              <w:tabs>
                <w:tab w:val="left" w:pos="1200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094">
              <w:rPr>
                <w:rFonts w:ascii="Arial" w:hAnsi="Arial" w:cs="Arial"/>
                <w:sz w:val="22"/>
                <w:szCs w:val="22"/>
              </w:rPr>
              <w:tab/>
            </w:r>
          </w:p>
          <w:p w:rsidR="00D61094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1094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1094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1094" w:rsidRPr="00D61094" w:rsidRDefault="00D61094" w:rsidP="000D28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</w:tr>
    </w:tbl>
    <w:p w:rsidR="000D28D7" w:rsidRDefault="000D28D7" w:rsidP="00BC57E9">
      <w:pPr>
        <w:jc w:val="both"/>
        <w:rPr>
          <w:rFonts w:ascii="Arial" w:hAnsi="Arial" w:cs="Arial"/>
          <w:sz w:val="22"/>
          <w:szCs w:val="22"/>
        </w:rPr>
      </w:pPr>
    </w:p>
    <w:p w:rsidR="00BC57E9" w:rsidRPr="00BC57E9" w:rsidRDefault="00BC57E9" w:rsidP="00BC57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C57E9">
        <w:rPr>
          <w:rFonts w:ascii="Arial" w:hAnsi="Arial" w:cs="Arial"/>
          <w:b/>
          <w:sz w:val="22"/>
          <w:szCs w:val="22"/>
        </w:rPr>
        <w:t>If you have a</w:t>
      </w:r>
      <w:r w:rsidR="00BA5546">
        <w:rPr>
          <w:rFonts w:ascii="Arial" w:hAnsi="Arial" w:cs="Arial"/>
          <w:b/>
          <w:sz w:val="22"/>
          <w:szCs w:val="22"/>
        </w:rPr>
        <w:t>ny</w:t>
      </w:r>
      <w:r w:rsidRPr="00BC57E9">
        <w:rPr>
          <w:rFonts w:ascii="Arial" w:hAnsi="Arial" w:cs="Arial"/>
          <w:b/>
          <w:sz w:val="22"/>
          <w:szCs w:val="22"/>
        </w:rPr>
        <w:t xml:space="preserve"> Special Dietary Requirement</w:t>
      </w:r>
      <w:r w:rsidR="00BA5546">
        <w:rPr>
          <w:rFonts w:ascii="Arial" w:hAnsi="Arial" w:cs="Arial"/>
          <w:b/>
          <w:sz w:val="22"/>
          <w:szCs w:val="22"/>
        </w:rPr>
        <w:t>s</w:t>
      </w:r>
      <w:r w:rsidRPr="00BC57E9">
        <w:rPr>
          <w:rFonts w:ascii="Arial" w:hAnsi="Arial" w:cs="Arial"/>
          <w:b/>
          <w:sz w:val="22"/>
          <w:szCs w:val="22"/>
        </w:rPr>
        <w:t>, please provide details in the box below:</w:t>
      </w:r>
    </w:p>
    <w:p w:rsidR="00BC57E9" w:rsidRDefault="00BC57E9" w:rsidP="00BC57E9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note: this section is designed for those with allergies, food intolerances, vegetarians/vegans, or those with food requirements based on their religion.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BC57E9" w:rsidTr="00F24A95">
        <w:tc>
          <w:tcPr>
            <w:tcW w:w="9962" w:type="dxa"/>
          </w:tcPr>
          <w:p w:rsidR="00BC57E9" w:rsidRDefault="00BC57E9" w:rsidP="00BC57E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24A95" w:rsidRDefault="00F24A95" w:rsidP="00BC57E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57E9" w:rsidRPr="009D26B9" w:rsidRDefault="00BC57E9" w:rsidP="00BC57E9">
      <w:pPr>
        <w:jc w:val="both"/>
        <w:rPr>
          <w:rFonts w:ascii="Arial" w:hAnsi="Arial" w:cs="Arial"/>
          <w:b/>
          <w:sz w:val="22"/>
          <w:szCs w:val="22"/>
        </w:rPr>
      </w:pPr>
    </w:p>
    <w:p w:rsidR="00BC57E9" w:rsidRPr="009D26B9" w:rsidRDefault="00BC57E9" w:rsidP="00BC57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D26B9">
        <w:rPr>
          <w:rFonts w:ascii="Arial" w:hAnsi="Arial" w:cs="Arial"/>
          <w:b/>
          <w:sz w:val="22"/>
          <w:szCs w:val="22"/>
        </w:rPr>
        <w:t xml:space="preserve">If you have any </w:t>
      </w:r>
      <w:r w:rsidR="00F24A95">
        <w:rPr>
          <w:rFonts w:ascii="Arial" w:hAnsi="Arial" w:cs="Arial"/>
          <w:b/>
          <w:sz w:val="22"/>
          <w:szCs w:val="22"/>
        </w:rPr>
        <w:t>O</w:t>
      </w:r>
      <w:r w:rsidRPr="009D26B9">
        <w:rPr>
          <w:rFonts w:ascii="Arial" w:hAnsi="Arial" w:cs="Arial"/>
          <w:b/>
          <w:sz w:val="22"/>
          <w:szCs w:val="22"/>
        </w:rPr>
        <w:t>ther Special Requirements (such as a wheelchair accessible room), please provide full details in the box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BC57E9" w:rsidTr="00F24A95">
        <w:tc>
          <w:tcPr>
            <w:tcW w:w="9962" w:type="dxa"/>
          </w:tcPr>
          <w:p w:rsidR="00BC57E9" w:rsidRDefault="00BC57E9" w:rsidP="00BC57E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24A95" w:rsidRDefault="00F24A95" w:rsidP="00BC57E9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CDE" w:rsidRDefault="00DB0CDE" w:rsidP="00DB0CDE">
      <w:pPr>
        <w:jc w:val="both"/>
        <w:rPr>
          <w:rFonts w:ascii="Arial" w:hAnsi="Arial" w:cs="Arial"/>
          <w:sz w:val="22"/>
          <w:szCs w:val="22"/>
        </w:rPr>
      </w:pPr>
    </w:p>
    <w:p w:rsidR="00DB0CDE" w:rsidRDefault="00DB0CDE" w:rsidP="00DB0C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B0CDE">
        <w:rPr>
          <w:rFonts w:ascii="Arial" w:hAnsi="Arial" w:cs="Arial"/>
          <w:b/>
          <w:sz w:val="22"/>
          <w:szCs w:val="22"/>
        </w:rPr>
        <w:t xml:space="preserve">Would you like to share your social </w:t>
      </w:r>
      <w:r w:rsidR="00F64F31">
        <w:rPr>
          <w:rFonts w:ascii="Arial" w:hAnsi="Arial" w:cs="Arial"/>
          <w:b/>
          <w:sz w:val="22"/>
          <w:szCs w:val="22"/>
        </w:rPr>
        <w:t>media</w:t>
      </w:r>
      <w:r w:rsidRPr="00DB0CDE">
        <w:rPr>
          <w:rFonts w:ascii="Arial" w:hAnsi="Arial" w:cs="Arial"/>
          <w:b/>
          <w:sz w:val="22"/>
          <w:szCs w:val="22"/>
        </w:rPr>
        <w:t xml:space="preserve"> details with us? Please provide the links if so.</w:t>
      </w:r>
    </w:p>
    <w:p w:rsidR="00F64F31" w:rsidRPr="00DB0CDE" w:rsidRDefault="00F64F31" w:rsidP="00F64F31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2410"/>
        <w:gridCol w:w="2410"/>
        <w:gridCol w:w="3486"/>
      </w:tblGrid>
      <w:tr w:rsidR="00DB0CDE" w:rsidTr="00F24A95">
        <w:tc>
          <w:tcPr>
            <w:tcW w:w="1656" w:type="dxa"/>
          </w:tcPr>
          <w:p w:rsidR="00DB0CDE" w:rsidRPr="00F24A95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A95">
              <w:rPr>
                <w:rFonts w:ascii="Arial" w:hAnsi="Arial" w:cs="Arial"/>
                <w:b/>
                <w:sz w:val="22"/>
                <w:szCs w:val="22"/>
              </w:rPr>
              <w:t>Twitter</w:t>
            </w:r>
          </w:p>
        </w:tc>
        <w:tc>
          <w:tcPr>
            <w:tcW w:w="2410" w:type="dxa"/>
          </w:tcPr>
          <w:p w:rsidR="00DB0CDE" w:rsidRPr="00F24A95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A95">
              <w:rPr>
                <w:rFonts w:ascii="Arial" w:hAnsi="Arial" w:cs="Arial"/>
                <w:b/>
                <w:sz w:val="22"/>
                <w:szCs w:val="22"/>
              </w:rPr>
              <w:t>Facebook</w:t>
            </w:r>
          </w:p>
        </w:tc>
        <w:tc>
          <w:tcPr>
            <w:tcW w:w="2410" w:type="dxa"/>
          </w:tcPr>
          <w:p w:rsidR="00DB0CDE" w:rsidRPr="00F24A95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A95">
              <w:rPr>
                <w:rFonts w:ascii="Arial" w:hAnsi="Arial" w:cs="Arial"/>
                <w:b/>
                <w:sz w:val="22"/>
                <w:szCs w:val="22"/>
              </w:rPr>
              <w:t>LinkedIn</w:t>
            </w:r>
          </w:p>
        </w:tc>
        <w:tc>
          <w:tcPr>
            <w:tcW w:w="3486" w:type="dxa"/>
          </w:tcPr>
          <w:p w:rsidR="00DB0CDE" w:rsidRPr="00F24A95" w:rsidRDefault="00DB0CDE" w:rsidP="00F24A9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24A95">
              <w:rPr>
                <w:rFonts w:ascii="Arial" w:hAnsi="Arial" w:cs="Arial"/>
                <w:b/>
                <w:sz w:val="22"/>
                <w:szCs w:val="22"/>
              </w:rPr>
              <w:t>Website/Blog (</w:t>
            </w:r>
            <w:r w:rsidR="00F24A95">
              <w:rPr>
                <w:rFonts w:ascii="Arial" w:hAnsi="Arial" w:cs="Arial"/>
                <w:b/>
                <w:sz w:val="22"/>
                <w:szCs w:val="22"/>
              </w:rPr>
              <w:t>if relevant</w:t>
            </w:r>
            <w:r w:rsidRPr="00F24A95">
              <w:rPr>
                <w:rFonts w:ascii="Arial" w:hAnsi="Arial" w:cs="Arial"/>
                <w:b/>
                <w:sz w:val="22"/>
                <w:szCs w:val="22"/>
              </w:rPr>
              <w:t xml:space="preserve"> to PMG members)</w:t>
            </w:r>
          </w:p>
        </w:tc>
      </w:tr>
      <w:tr w:rsidR="00DB0CDE" w:rsidTr="00F24A95">
        <w:tc>
          <w:tcPr>
            <w:tcW w:w="1656" w:type="dxa"/>
          </w:tcPr>
          <w:p w:rsidR="00DB0CDE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CDE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0CDE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DB0CDE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6" w:type="dxa"/>
          </w:tcPr>
          <w:p w:rsidR="00DB0CDE" w:rsidRDefault="00DB0CDE" w:rsidP="00DB0CD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CDE" w:rsidRDefault="00DB0CDE" w:rsidP="00DB0CD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B0CDE" w:rsidRPr="00BA5546" w:rsidRDefault="00DB0CDE" w:rsidP="00BA55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B0CDE">
        <w:rPr>
          <w:rFonts w:ascii="Arial" w:hAnsi="Arial" w:cs="Arial"/>
          <w:b/>
          <w:sz w:val="22"/>
          <w:szCs w:val="22"/>
        </w:rPr>
        <w:lastRenderedPageBreak/>
        <w:t xml:space="preserve">Are you happy for us to share your email </w:t>
      </w:r>
      <w:r w:rsidR="00F64F31">
        <w:rPr>
          <w:rFonts w:ascii="Arial" w:hAnsi="Arial" w:cs="Arial"/>
          <w:b/>
          <w:sz w:val="22"/>
          <w:szCs w:val="22"/>
        </w:rPr>
        <w:t xml:space="preserve">address </w:t>
      </w:r>
      <w:r w:rsidRPr="00DB0CDE">
        <w:rPr>
          <w:rFonts w:ascii="Arial" w:hAnsi="Arial" w:cs="Arial"/>
          <w:b/>
          <w:sz w:val="22"/>
          <w:szCs w:val="22"/>
        </w:rPr>
        <w:t xml:space="preserve">and social </w:t>
      </w:r>
      <w:r w:rsidR="00F64F31">
        <w:rPr>
          <w:rFonts w:ascii="Arial" w:hAnsi="Arial" w:cs="Arial"/>
          <w:b/>
          <w:sz w:val="22"/>
          <w:szCs w:val="22"/>
        </w:rPr>
        <w:t>media</w:t>
      </w:r>
      <w:r w:rsidRPr="00DB0CDE">
        <w:rPr>
          <w:rFonts w:ascii="Arial" w:hAnsi="Arial" w:cs="Arial"/>
          <w:b/>
          <w:sz w:val="22"/>
          <w:szCs w:val="22"/>
        </w:rPr>
        <w:t xml:space="preserve"> details with fellow delegates at the NTE </w:t>
      </w:r>
      <w:r w:rsidR="00F64F31">
        <w:rPr>
          <w:rFonts w:ascii="Arial" w:hAnsi="Arial" w:cs="Arial"/>
          <w:b/>
          <w:sz w:val="22"/>
          <w:szCs w:val="22"/>
        </w:rPr>
        <w:t>(</w:t>
      </w:r>
      <w:r w:rsidRPr="00DB0CDE">
        <w:rPr>
          <w:rFonts w:ascii="Arial" w:hAnsi="Arial" w:cs="Arial"/>
          <w:b/>
          <w:sz w:val="22"/>
          <w:szCs w:val="22"/>
        </w:rPr>
        <w:t>to help you stay in touch</w:t>
      </w:r>
      <w:r w:rsidR="00F64F31">
        <w:rPr>
          <w:rFonts w:ascii="Arial" w:hAnsi="Arial" w:cs="Arial"/>
          <w:b/>
          <w:sz w:val="22"/>
          <w:szCs w:val="22"/>
        </w:rPr>
        <w:t>)</w:t>
      </w:r>
      <w:r w:rsidRPr="00DB0CDE">
        <w:rPr>
          <w:rFonts w:ascii="Arial" w:hAnsi="Arial" w:cs="Arial"/>
          <w:b/>
          <w:sz w:val="22"/>
          <w:szCs w:val="22"/>
        </w:rPr>
        <w:t>?</w:t>
      </w:r>
      <w:r w:rsidR="00BA5546">
        <w:rPr>
          <w:rFonts w:ascii="Arial" w:hAnsi="Arial" w:cs="Arial"/>
          <w:b/>
          <w:sz w:val="22"/>
          <w:szCs w:val="22"/>
        </w:rPr>
        <w:t xml:space="preserve"> </w:t>
      </w:r>
      <w:r w:rsidR="00B83A2B">
        <w:rPr>
          <w:rFonts w:ascii="Arial" w:hAnsi="Arial" w:cs="Arial"/>
          <w:i/>
          <w:sz w:val="22"/>
          <w:szCs w:val="22"/>
        </w:rPr>
        <w:t>D</w:t>
      </w:r>
      <w:r w:rsidRPr="00BA5546">
        <w:rPr>
          <w:rFonts w:ascii="Arial" w:hAnsi="Arial" w:cs="Arial"/>
          <w:i/>
          <w:sz w:val="22"/>
          <w:szCs w:val="22"/>
        </w:rPr>
        <w:t>elete as appropriate.</w:t>
      </w:r>
    </w:p>
    <w:p w:rsidR="00DB0CDE" w:rsidRDefault="00DB0CDE" w:rsidP="00DB0CD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YES/NO</w:t>
      </w:r>
    </w:p>
    <w:p w:rsidR="00096704" w:rsidRDefault="00096704" w:rsidP="00DB0CD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96704" w:rsidRPr="00096704" w:rsidRDefault="00096704" w:rsidP="00096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96704">
        <w:rPr>
          <w:rFonts w:ascii="Arial" w:hAnsi="Arial" w:cs="Arial"/>
          <w:b/>
          <w:sz w:val="22"/>
          <w:szCs w:val="22"/>
        </w:rPr>
        <w:t>If you have booked Package 1, Package 2 or a Day Delegate rate for Thursday, please state the Parallel Sessions you would like to attend.</w:t>
      </w:r>
    </w:p>
    <w:p w:rsidR="00096704" w:rsidRDefault="00096704" w:rsidP="00096704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 w:rsidRPr="00096704">
        <w:rPr>
          <w:rFonts w:ascii="Arial" w:hAnsi="Arial" w:cs="Arial"/>
          <w:i/>
          <w:sz w:val="22"/>
          <w:szCs w:val="22"/>
        </w:rPr>
        <w:t xml:space="preserve">For full details on the eight Parallel Sessions available this year please view our </w:t>
      </w:r>
      <w:hyperlink r:id="rId12" w:history="1">
        <w:r w:rsidRPr="00096704">
          <w:rPr>
            <w:rFonts w:ascii="Arial" w:hAnsi="Arial" w:cs="Arial"/>
            <w:i/>
            <w:color w:val="0000FF" w:themeColor="hyperlink"/>
            <w:sz w:val="22"/>
            <w:szCs w:val="22"/>
            <w:u w:val="single"/>
          </w:rPr>
          <w:t>programme</w:t>
        </w:r>
      </w:hyperlink>
      <w:r w:rsidRPr="00096704">
        <w:rPr>
          <w:rFonts w:ascii="Arial" w:hAnsi="Arial" w:cs="Arial"/>
          <w:i/>
          <w:sz w:val="22"/>
          <w:szCs w:val="22"/>
        </w:rPr>
        <w:t xml:space="preserve">. If selecting PS8, this will cover both the </w:t>
      </w:r>
      <w:r w:rsidR="009A0FDE">
        <w:rPr>
          <w:rFonts w:ascii="Arial" w:hAnsi="Arial" w:cs="Arial"/>
          <w:i/>
          <w:sz w:val="22"/>
          <w:szCs w:val="22"/>
        </w:rPr>
        <w:t>first</w:t>
      </w:r>
      <w:r w:rsidRPr="00096704">
        <w:rPr>
          <w:rFonts w:ascii="Arial" w:hAnsi="Arial" w:cs="Arial"/>
          <w:i/>
          <w:sz w:val="22"/>
          <w:szCs w:val="22"/>
        </w:rPr>
        <w:t xml:space="preserve"> and </w:t>
      </w:r>
      <w:r w:rsidR="009A0FDE">
        <w:rPr>
          <w:rFonts w:ascii="Arial" w:hAnsi="Arial" w:cs="Arial"/>
          <w:i/>
          <w:sz w:val="22"/>
          <w:szCs w:val="22"/>
        </w:rPr>
        <w:t xml:space="preserve">second </w:t>
      </w:r>
      <w:r w:rsidRPr="00096704">
        <w:rPr>
          <w:rFonts w:ascii="Arial" w:hAnsi="Arial" w:cs="Arial"/>
          <w:i/>
          <w:sz w:val="22"/>
          <w:szCs w:val="22"/>
        </w:rPr>
        <w:t>sessions, so please select this for both sessions. Delegates may also opt to spend extra time in the exhibition, by choosing PS9.</w:t>
      </w:r>
    </w:p>
    <w:p w:rsidR="009A0FDE" w:rsidRPr="00C42987" w:rsidRDefault="009A0FDE" w:rsidP="00C4298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096704" w:rsidTr="00096704">
        <w:tc>
          <w:tcPr>
            <w:tcW w:w="5341" w:type="dxa"/>
          </w:tcPr>
          <w:p w:rsidR="00096704" w:rsidRPr="00096704" w:rsidRDefault="00096704" w:rsidP="0009670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704">
              <w:rPr>
                <w:rFonts w:ascii="Arial" w:hAnsi="Arial" w:cs="Arial"/>
                <w:b/>
                <w:sz w:val="22"/>
                <w:szCs w:val="22"/>
              </w:rPr>
              <w:t>First Session 2:15pm – 3:15pm</w:t>
            </w:r>
          </w:p>
        </w:tc>
        <w:tc>
          <w:tcPr>
            <w:tcW w:w="5341" w:type="dxa"/>
          </w:tcPr>
          <w:p w:rsidR="00096704" w:rsidRPr="00096704" w:rsidRDefault="00096704" w:rsidP="0009670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704">
              <w:rPr>
                <w:rFonts w:ascii="Arial" w:hAnsi="Arial" w:cs="Arial"/>
                <w:b/>
                <w:sz w:val="22"/>
                <w:szCs w:val="22"/>
              </w:rPr>
              <w:t>Second Session 4pm – 5pm</w:t>
            </w:r>
          </w:p>
        </w:tc>
      </w:tr>
      <w:tr w:rsidR="00096704" w:rsidTr="00096704">
        <w:tc>
          <w:tcPr>
            <w:tcW w:w="5341" w:type="dxa"/>
          </w:tcPr>
          <w:p w:rsidR="00096704" w:rsidRDefault="00096704" w:rsidP="0009670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24A95" w:rsidRDefault="00F24A95" w:rsidP="0009670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</w:tcPr>
          <w:p w:rsidR="00096704" w:rsidRDefault="00096704" w:rsidP="0009670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6704" w:rsidRDefault="00096704" w:rsidP="0009670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A0FDE" w:rsidRPr="004D2D1A" w:rsidRDefault="00C42987" w:rsidP="00C4298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D2D1A">
        <w:rPr>
          <w:rFonts w:ascii="Arial" w:hAnsi="Arial" w:cs="Arial"/>
          <w:b/>
          <w:sz w:val="22"/>
          <w:szCs w:val="22"/>
        </w:rPr>
        <w:t>Invoicing Details</w:t>
      </w:r>
    </w:p>
    <w:p w:rsidR="00C42987" w:rsidRDefault="00C42987" w:rsidP="00C4298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C42987" w:rsidTr="00C42987">
        <w:tc>
          <w:tcPr>
            <w:tcW w:w="10682" w:type="dxa"/>
          </w:tcPr>
          <w:p w:rsidR="00C42987" w:rsidRPr="004D2D1A" w:rsidRDefault="00C42987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Invoicing Addressee:</w:t>
            </w:r>
          </w:p>
        </w:tc>
      </w:tr>
      <w:tr w:rsidR="00C42987" w:rsidTr="00C42987">
        <w:tc>
          <w:tcPr>
            <w:tcW w:w="10682" w:type="dxa"/>
          </w:tcPr>
          <w:p w:rsidR="00C42987" w:rsidRPr="004D2D1A" w:rsidRDefault="00C42987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Invoice Contact Email Address:</w:t>
            </w:r>
          </w:p>
        </w:tc>
      </w:tr>
      <w:tr w:rsidR="00C42987" w:rsidTr="00C42987">
        <w:tc>
          <w:tcPr>
            <w:tcW w:w="10682" w:type="dxa"/>
          </w:tcPr>
          <w:p w:rsidR="00C42987" w:rsidRPr="004D2D1A" w:rsidRDefault="00C42987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Invoice Contact Tel:</w:t>
            </w:r>
          </w:p>
        </w:tc>
      </w:tr>
      <w:tr w:rsidR="00C42987" w:rsidTr="00C42987">
        <w:tc>
          <w:tcPr>
            <w:tcW w:w="10682" w:type="dxa"/>
          </w:tcPr>
          <w:p w:rsidR="00C42987" w:rsidRPr="004D2D1A" w:rsidRDefault="00C42987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Organisation:</w:t>
            </w:r>
          </w:p>
        </w:tc>
      </w:tr>
      <w:tr w:rsidR="00C42987" w:rsidTr="00C42987">
        <w:tc>
          <w:tcPr>
            <w:tcW w:w="10682" w:type="dxa"/>
          </w:tcPr>
          <w:p w:rsidR="00C42987" w:rsidRP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Invoice Address:</w:t>
            </w:r>
          </w:p>
          <w:p w:rsid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D1A" w:rsidRP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</w:tr>
      <w:tr w:rsidR="00C42987" w:rsidTr="00C42987">
        <w:tc>
          <w:tcPr>
            <w:tcW w:w="10682" w:type="dxa"/>
          </w:tcPr>
          <w:p w:rsidR="00C42987" w:rsidRPr="004D2D1A" w:rsidRDefault="004D2D1A" w:rsidP="00C4298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2D1A">
              <w:rPr>
                <w:rFonts w:ascii="Arial" w:hAnsi="Arial" w:cs="Arial"/>
                <w:b/>
                <w:sz w:val="22"/>
                <w:szCs w:val="22"/>
              </w:rPr>
              <w:t>Purchase Order No (if required):</w:t>
            </w:r>
          </w:p>
        </w:tc>
      </w:tr>
    </w:tbl>
    <w:p w:rsidR="00C42987" w:rsidRPr="00C42987" w:rsidRDefault="00C42987" w:rsidP="00C4298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sectPr w:rsidR="00C42987" w:rsidRPr="00C42987" w:rsidSect="0038727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DE" w:rsidRDefault="00A756DE" w:rsidP="00F24A95">
      <w:r>
        <w:separator/>
      </w:r>
    </w:p>
  </w:endnote>
  <w:endnote w:type="continuationSeparator" w:id="0">
    <w:p w:rsidR="00A756DE" w:rsidRDefault="00A756DE" w:rsidP="00F2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0131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F24A95" w:rsidRPr="00F24A95" w:rsidRDefault="00F24A95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F24A95">
          <w:rPr>
            <w:rFonts w:ascii="Arial" w:hAnsi="Arial" w:cs="Arial"/>
            <w:sz w:val="22"/>
            <w:szCs w:val="22"/>
          </w:rPr>
          <w:fldChar w:fldCharType="begin"/>
        </w:r>
        <w:r w:rsidRPr="00F24A9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24A95">
          <w:rPr>
            <w:rFonts w:ascii="Arial" w:hAnsi="Arial" w:cs="Arial"/>
            <w:sz w:val="22"/>
            <w:szCs w:val="22"/>
          </w:rPr>
          <w:fldChar w:fldCharType="separate"/>
        </w:r>
        <w:r w:rsidR="00A83656">
          <w:rPr>
            <w:rFonts w:ascii="Arial" w:hAnsi="Arial" w:cs="Arial"/>
            <w:noProof/>
            <w:sz w:val="22"/>
            <w:szCs w:val="22"/>
          </w:rPr>
          <w:t>2</w:t>
        </w:r>
        <w:r w:rsidRPr="00F24A9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F24A95" w:rsidRDefault="00F24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DE" w:rsidRDefault="00A756DE" w:rsidP="00F24A95">
      <w:r>
        <w:separator/>
      </w:r>
    </w:p>
  </w:footnote>
  <w:footnote w:type="continuationSeparator" w:id="0">
    <w:p w:rsidR="00A756DE" w:rsidRDefault="00A756DE" w:rsidP="00F2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9A1"/>
    <w:multiLevelType w:val="hybridMultilevel"/>
    <w:tmpl w:val="57328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429"/>
    <w:multiLevelType w:val="hybridMultilevel"/>
    <w:tmpl w:val="7B723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2"/>
    <w:rsid w:val="00084DF0"/>
    <w:rsid w:val="00096704"/>
    <w:rsid w:val="000D28D7"/>
    <w:rsid w:val="00126550"/>
    <w:rsid w:val="00266CA7"/>
    <w:rsid w:val="002C527D"/>
    <w:rsid w:val="00345B45"/>
    <w:rsid w:val="00387272"/>
    <w:rsid w:val="003F4F3C"/>
    <w:rsid w:val="004D2D1A"/>
    <w:rsid w:val="00583A26"/>
    <w:rsid w:val="00643298"/>
    <w:rsid w:val="00645F96"/>
    <w:rsid w:val="007528AA"/>
    <w:rsid w:val="007C2E9C"/>
    <w:rsid w:val="007C32DC"/>
    <w:rsid w:val="00876A06"/>
    <w:rsid w:val="00997AAD"/>
    <w:rsid w:val="009A0FDE"/>
    <w:rsid w:val="009D26B9"/>
    <w:rsid w:val="00A6123F"/>
    <w:rsid w:val="00A756DE"/>
    <w:rsid w:val="00A83656"/>
    <w:rsid w:val="00B83A2B"/>
    <w:rsid w:val="00BA5546"/>
    <w:rsid w:val="00BC57E9"/>
    <w:rsid w:val="00C42987"/>
    <w:rsid w:val="00C64E98"/>
    <w:rsid w:val="00C9180E"/>
    <w:rsid w:val="00CD27D6"/>
    <w:rsid w:val="00D61094"/>
    <w:rsid w:val="00DB0CDE"/>
    <w:rsid w:val="00DE702C"/>
    <w:rsid w:val="00E055ED"/>
    <w:rsid w:val="00E3422B"/>
    <w:rsid w:val="00E54995"/>
    <w:rsid w:val="00E670AF"/>
    <w:rsid w:val="00EF709A"/>
    <w:rsid w:val="00F24A95"/>
    <w:rsid w:val="00F64F31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7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72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387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272"/>
    <w:pPr>
      <w:ind w:left="720"/>
      <w:contextualSpacing/>
    </w:pPr>
  </w:style>
  <w:style w:type="table" w:styleId="TableGrid">
    <w:name w:val="Table Grid"/>
    <w:basedOn w:val="TableNormal"/>
    <w:uiPriority w:val="59"/>
    <w:rsid w:val="0038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9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95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24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95"/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7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72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387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272"/>
    <w:pPr>
      <w:ind w:left="720"/>
      <w:contextualSpacing/>
    </w:pPr>
  </w:style>
  <w:style w:type="table" w:styleId="TableGrid">
    <w:name w:val="Table Grid"/>
    <w:basedOn w:val="TableNormal"/>
    <w:uiPriority w:val="59"/>
    <w:rsid w:val="0038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9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95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24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95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mguk.co.uk/program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mguk.co.uk/component/option,com_rsmembership/Itemid,8/cid,1/task,subscri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mguk.co.uk/log-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pmguk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2013-05-31T14:01:00Z</dcterms:created>
  <dcterms:modified xsi:type="dcterms:W3CDTF">2013-06-05T17:55:00Z</dcterms:modified>
</cp:coreProperties>
</file>